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727A3" w14:textId="77777777" w:rsidR="00747D8D" w:rsidRPr="00747D8D" w:rsidRDefault="00747D8D" w:rsidP="00747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D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Федеральное государственное бюджетное образовательное учреждение </w:t>
      </w:r>
      <w:r w:rsidRPr="00747D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  <w:t>высшего образования</w:t>
      </w:r>
    </w:p>
    <w:p w14:paraId="3A384745" w14:textId="77777777" w:rsidR="00747D8D" w:rsidRPr="00747D8D" w:rsidRDefault="00747D8D" w:rsidP="00747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D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«Московский государственный университет имени М.В. Ломоносова»</w:t>
      </w:r>
    </w:p>
    <w:p w14:paraId="1C12FE9B" w14:textId="77777777" w:rsidR="00747D8D" w:rsidRPr="00747D8D" w:rsidRDefault="00747D8D" w:rsidP="00747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7D8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Институт стран Азии и Африки</w:t>
      </w:r>
    </w:p>
    <w:p w14:paraId="1FBE404D" w14:textId="77777777" w:rsidR="00747D8D" w:rsidRPr="00747D8D" w:rsidRDefault="00747D8D" w:rsidP="00747D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B58218" w14:textId="77777777" w:rsidR="00747D8D" w:rsidRPr="00747D8D" w:rsidRDefault="00747D8D" w:rsidP="00747D8D">
      <w:pPr>
        <w:spacing w:after="12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47D8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УТВЕРЖДАЮ</w:t>
      </w:r>
    </w:p>
    <w:p w14:paraId="2E4CAE6F" w14:textId="77777777" w:rsidR="00747D8D" w:rsidRPr="00747D8D" w:rsidRDefault="00747D8D" w:rsidP="00747D8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8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директора, д.и.н., профессор</w:t>
      </w:r>
    </w:p>
    <w:p w14:paraId="4ECC9863" w14:textId="77777777" w:rsidR="00747D8D" w:rsidRPr="00747D8D" w:rsidRDefault="00747D8D" w:rsidP="00747D8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D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(степень, звание)</w:t>
      </w:r>
    </w:p>
    <w:p w14:paraId="19FEF36C" w14:textId="77777777" w:rsidR="00747D8D" w:rsidRPr="00747D8D" w:rsidRDefault="00747D8D" w:rsidP="00747D8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4CD2776" w14:textId="77777777" w:rsidR="00747D8D" w:rsidRPr="00747D8D" w:rsidRDefault="00747D8D" w:rsidP="00747D8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6FC0AC" w14:textId="77777777" w:rsidR="00747D8D" w:rsidRPr="00747D8D" w:rsidRDefault="00747D8D" w:rsidP="00747D8D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333F420E" w14:textId="77777777" w:rsidR="00747D8D" w:rsidRPr="00747D8D" w:rsidRDefault="00747D8D" w:rsidP="00747D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/А.А. Маслов/</w:t>
      </w:r>
    </w:p>
    <w:p w14:paraId="1CD5D613" w14:textId="77777777" w:rsidR="00747D8D" w:rsidRPr="00747D8D" w:rsidRDefault="00747D8D" w:rsidP="00747D8D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825937" w14:textId="77777777" w:rsidR="00747D8D" w:rsidRPr="00747D8D" w:rsidRDefault="00747D8D" w:rsidP="00747D8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47D8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</w:t>
      </w:r>
      <w:r w:rsidRPr="00747D8D">
        <w:rPr>
          <w:rFonts w:ascii="Times New Roman" w:eastAsia="Times New Roman" w:hAnsi="Times New Roman" w:cs="Times New Roman"/>
          <w:sz w:val="26"/>
          <w:szCs w:val="26"/>
          <w:lang w:eastAsia="x-none"/>
        </w:rPr>
        <w:t>_______</w:t>
      </w:r>
      <w:r w:rsidRPr="00747D8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» </w:t>
      </w:r>
      <w:r w:rsidRPr="00747D8D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________ </w:t>
      </w:r>
      <w:r w:rsidRPr="00747D8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r w:rsidRPr="00747D8D">
        <w:rPr>
          <w:rFonts w:ascii="Times New Roman" w:eastAsia="Times New Roman" w:hAnsi="Times New Roman" w:cs="Times New Roman"/>
          <w:sz w:val="26"/>
          <w:szCs w:val="26"/>
          <w:lang w:eastAsia="x-none"/>
        </w:rPr>
        <w:t>22</w:t>
      </w:r>
      <w:r w:rsidRPr="00747D8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г</w:t>
      </w:r>
      <w:r w:rsidRPr="00747D8D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14:paraId="6DA5634D" w14:textId="77777777" w:rsidR="00747D8D" w:rsidRPr="00747D8D" w:rsidRDefault="00747D8D" w:rsidP="00747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CDF7662" w14:textId="77777777" w:rsidR="00747D8D" w:rsidRPr="00747D8D" w:rsidRDefault="00747D8D" w:rsidP="00747D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D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ДИСЦИПЛИНЫ (МОДУЛЯ)</w:t>
      </w:r>
    </w:p>
    <w:p w14:paraId="23CD7FB8" w14:textId="77777777" w:rsidR="00747D8D" w:rsidRPr="00747D8D" w:rsidRDefault="00747D8D" w:rsidP="0074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</w:p>
    <w:p w14:paraId="1DA981E6" w14:textId="77777777" w:rsidR="00747D8D" w:rsidRPr="00747D8D" w:rsidRDefault="00747D8D" w:rsidP="0074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E9160C" w14:textId="77777777" w:rsidR="00747D8D" w:rsidRPr="00747D8D" w:rsidRDefault="00747D8D" w:rsidP="00747D8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747D8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Всеобщая история: </w:t>
      </w:r>
    </w:p>
    <w:p w14:paraId="2AFF7465" w14:textId="77777777" w:rsidR="00747D8D" w:rsidRPr="00747D8D" w:rsidRDefault="00747D8D" w:rsidP="00747D8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47D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общие закономерности и региональные особенности</w:t>
      </w:r>
    </w:p>
    <w:p w14:paraId="25211CB6" w14:textId="77777777" w:rsidR="00747D8D" w:rsidRPr="00747D8D" w:rsidRDefault="00747D8D" w:rsidP="00747D8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47D8D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World</w:t>
      </w:r>
      <w:r w:rsidRPr="00747D8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47D8D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>History</w:t>
      </w:r>
    </w:p>
    <w:p w14:paraId="025739AE" w14:textId="77777777" w:rsidR="00747D8D" w:rsidRPr="00747D8D" w:rsidRDefault="00747D8D" w:rsidP="00747D8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</w:pPr>
    </w:p>
    <w:p w14:paraId="674C673B" w14:textId="77777777" w:rsidR="00747D8D" w:rsidRPr="00747D8D" w:rsidRDefault="00747D8D" w:rsidP="00747D8D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i/>
          <w:iCs/>
          <w:color w:val="22272F"/>
          <w:sz w:val="24"/>
          <w:szCs w:val="24"/>
          <w:shd w:val="clear" w:color="auto" w:fill="FFFFFF"/>
          <w:lang w:eastAsia="ru-RU"/>
        </w:rPr>
      </w:pPr>
    </w:p>
    <w:p w14:paraId="792123EA" w14:textId="77777777" w:rsidR="00747D8D" w:rsidRPr="00747D8D" w:rsidRDefault="00747D8D" w:rsidP="00747D8D">
      <w:pPr>
        <w:pBdr>
          <w:bottom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47D8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Программа (программы) подготовки научных и научно-педагогических кадров в аспирантуре «Всеобщая история» (118-01-00-562-ин)</w:t>
      </w:r>
    </w:p>
    <w:p w14:paraId="076BC4EB" w14:textId="77777777" w:rsidR="00747D8D" w:rsidRPr="00747D8D" w:rsidRDefault="00747D8D" w:rsidP="0074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6E170E" w14:textId="77777777" w:rsidR="00747D8D" w:rsidRPr="00747D8D" w:rsidRDefault="00747D8D" w:rsidP="0074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7749F4" w14:textId="77777777" w:rsidR="00747D8D" w:rsidRPr="00747D8D" w:rsidRDefault="00747D8D" w:rsidP="0074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5CF5A0" w14:textId="77777777" w:rsidR="00747D8D" w:rsidRPr="00747D8D" w:rsidRDefault="00747D8D" w:rsidP="0074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8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Москва 2022</w:t>
      </w:r>
    </w:p>
    <w:p w14:paraId="1E47C8C1" w14:textId="77777777" w:rsidR="00747D8D" w:rsidRPr="00747D8D" w:rsidRDefault="00747D8D" w:rsidP="00747D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D8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423521E5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bookmarkStart w:id="0" w:name="_GoBack"/>
      <w:bookmarkEnd w:id="0"/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lastRenderedPageBreak/>
        <w:t>Рабочая программа дисциплины «</w:t>
      </w:r>
      <w:bookmarkStart w:id="1" w:name="_Hlk113960782"/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Всеобщая история: общие закономерности и региональные особенности</w:t>
      </w:r>
      <w:bookmarkEnd w:id="1"/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 xml:space="preserve">» разработана в соответствии с </w:t>
      </w: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Программой подготовки научных и научно-педагогических кадров в аспирантуре, реализуемой в МГУ имени М.В. Ломоносова по научной специальности 5.6 «Исторические науки», направленность (профиль) 5.6.2 «Всеобщая история».</w:t>
      </w:r>
    </w:p>
    <w:p w14:paraId="0B621647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4CFD4B3A" w14:textId="77777777" w:rsidR="00DE6A2A" w:rsidRPr="00DE6A2A" w:rsidRDefault="00DE6A2A" w:rsidP="00DE6A2A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1.</w:t>
      </w:r>
      <w:r w:rsidRPr="00DE6A2A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Краткая аннотация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14:paraId="2C3BDB12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Название дисциплины: </w:t>
      </w: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«Всеобщая история: общие закономерности и региональные особенности».</w:t>
      </w:r>
    </w:p>
    <w:p w14:paraId="0F5003B4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дисциплины охватывает период, начиная с появления первых ареалов древних цивилизаций и до наших дней. В ней отражены ведущие тенденции политического, социально-экономического и культурного развития человечества на различных этапах его эволюции.</w:t>
      </w:r>
    </w:p>
    <w:p w14:paraId="0BAAD2C8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строится на основе сочетания проблемного и конкретно-исторического принципов изложения материала. Она содержит теоретическое осмысление общего и особенного в историческом опыте народов Европы, Америки, Азии и Африки и предполагает владение необходимыми историческими знаниями, понимание закономерностей истории человечества и всего комплекса проблем и противоречий, свойственных каждому его периоду.</w:t>
      </w:r>
    </w:p>
    <w:p w14:paraId="3364F396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призвана выделить как общие закономерности всемирно-исторического процесса, так и определить региональные особенности отдельных исторических областей.</w:t>
      </w:r>
      <w:r w:rsidRPr="00DE6A2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DE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Объём включенного в курс материала поможет аспирантам овладеть понятийным аппаратом, хорошо освоить географическую и политическую карту изучаемых стран и регионов, запомнить даты важнейших событий.</w:t>
      </w:r>
    </w:p>
    <w:p w14:paraId="42E18C6C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дисциплины: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призвана дать обучающимся целостное представление о существе всемирной истории и основных её особенностях в древности, на протяжении средних веков, в новое и новейшее время. Вместе с тем она должна показать, что сама история выступает как многофакторный и разновариантный процесс, создаваемый деятельностью разных политических, экономических, социальных и культурных субъектов.</w:t>
      </w:r>
    </w:p>
    <w:p w14:paraId="61D4D749" w14:textId="77777777" w:rsidR="00DE6A2A" w:rsidRPr="00DE6A2A" w:rsidRDefault="00DE6A2A" w:rsidP="00DE6A2A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Уровень высшего образования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аспирантура</w:t>
      </w:r>
    </w:p>
    <w:p w14:paraId="3D53F35F" w14:textId="77777777" w:rsidR="00DE6A2A" w:rsidRPr="00DE6A2A" w:rsidRDefault="00DE6A2A" w:rsidP="00DE6A2A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Научная специальность: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5.6. Исторические науки</w:t>
      </w:r>
    </w:p>
    <w:p w14:paraId="58AC53E9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Место дисциплины (модуля) в структуре Программы аспирантуры: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относится к образовательному компоненту, читается во 2 семестре первого года обучения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661BE7A9" w14:textId="77777777" w:rsidR="00DE6A2A" w:rsidRPr="00DE6A2A" w:rsidRDefault="00DE6A2A" w:rsidP="00DE6A2A">
      <w:pPr>
        <w:spacing w:before="160"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Объём дисциплины составляет 3 зачётные единицы, всего 108 акад. часов, из которых 32 акад. часа составляет контактная работа аспиранта с преподавателем (8 акад. часов занятия лекционного типа, 8 акад. часов занятия семинарского типа, 16 акад. часов индивидуальные консультации, 76 акад. часов составляет самостоятельная работа аспиранта.</w:t>
      </w:r>
    </w:p>
    <w:p w14:paraId="57932C50" w14:textId="77777777" w:rsidR="00DE6A2A" w:rsidRPr="00DE6A2A" w:rsidRDefault="00DE6A2A" w:rsidP="00DE6A2A">
      <w:pPr>
        <w:spacing w:before="160" w:after="0" w:line="240" w:lineRule="auto"/>
        <w:jc w:val="lowKashida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6. Входные требования для освоения дисциплины (модуля), предварительные условия: </w:t>
      </w: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На предыдущих уровнях высшего образования должны быть освоены </w:t>
      </w: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следующие дисциплины: История России, История стран Азии и Африки, История стран Европы и Америки, История изучаемой страны/региона, История религий изучаемой страны/ региона, История общественной мысли изучаемой страны/региона, Источниковедение и историография изучаемой страны/региона.</w:t>
      </w:r>
    </w:p>
    <w:p w14:paraId="4417E4CF" w14:textId="77777777" w:rsidR="00DE6A2A" w:rsidRPr="00DE6A2A" w:rsidRDefault="00DE6A2A" w:rsidP="00DE6A2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B1BAAE" w14:textId="77777777" w:rsidR="00DE6A2A" w:rsidRPr="00DE6A2A" w:rsidRDefault="00DE6A2A" w:rsidP="00DE6A2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538B1D" w14:textId="77777777" w:rsidR="00DE6A2A" w:rsidRPr="00DE6A2A" w:rsidRDefault="00DE6A2A" w:rsidP="00DE6A2A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E6A2A" w:rsidRPr="00DE6A2A" w:rsidSect="00823E92">
          <w:footerReference w:type="even" r:id="rId7"/>
          <w:footerReference w:type="default" r:id="rId8"/>
          <w:pgSz w:w="11899" w:h="16838"/>
          <w:pgMar w:top="1134" w:right="851" w:bottom="851" w:left="1701" w:header="709" w:footer="709" w:gutter="0"/>
          <w:cols w:space="708"/>
          <w:docGrid w:linePitch="360"/>
        </w:sectPr>
      </w:pPr>
    </w:p>
    <w:p w14:paraId="040CB294" w14:textId="77777777" w:rsidR="00DE6A2A" w:rsidRPr="00DE6A2A" w:rsidRDefault="00DE6A2A" w:rsidP="00DE6A2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7. Содержание дисциплины (модуля), структурированное по темам</w:t>
      </w:r>
    </w:p>
    <w:tbl>
      <w:tblPr>
        <w:tblpPr w:leftFromText="180" w:rightFromText="180" w:vertAnchor="page" w:horzAnchor="margin" w:tblpY="2621"/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943"/>
        <w:gridCol w:w="2127"/>
        <w:gridCol w:w="1021"/>
        <w:gridCol w:w="992"/>
        <w:gridCol w:w="993"/>
        <w:gridCol w:w="992"/>
        <w:gridCol w:w="1701"/>
        <w:gridCol w:w="1134"/>
        <w:gridCol w:w="1134"/>
        <w:gridCol w:w="963"/>
        <w:gridCol w:w="908"/>
      </w:tblGrid>
      <w:tr w:rsidR="00DE6A2A" w:rsidRPr="00DE6A2A" w14:paraId="649F509F" w14:textId="77777777" w:rsidTr="00C24146">
        <w:trPr>
          <w:trHeight w:val="135"/>
        </w:trPr>
        <w:tc>
          <w:tcPr>
            <w:tcW w:w="2943" w:type="dxa"/>
            <w:vMerge w:val="restart"/>
          </w:tcPr>
          <w:p w14:paraId="762B7F7A" w14:textId="77777777" w:rsidR="00DE6A2A" w:rsidRPr="00DE6A2A" w:rsidRDefault="00DE6A2A" w:rsidP="00DE6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и краткое содержание разделов и тем дисциплины (модуля),</w:t>
            </w:r>
          </w:p>
          <w:p w14:paraId="7DC64F7F" w14:textId="77777777" w:rsidR="00DE6A2A" w:rsidRPr="00DE6A2A" w:rsidRDefault="00DE6A2A" w:rsidP="00DE6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3BE4B5CB" w14:textId="77777777" w:rsidR="00DE6A2A" w:rsidRPr="00DE6A2A" w:rsidRDefault="00DE6A2A" w:rsidP="00DE6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промежуточной аттестации по дисциплине (модулю)</w:t>
            </w:r>
          </w:p>
        </w:tc>
        <w:tc>
          <w:tcPr>
            <w:tcW w:w="2127" w:type="dxa"/>
            <w:vMerge w:val="restart"/>
          </w:tcPr>
          <w:p w14:paraId="501F13EC" w14:textId="77777777" w:rsidR="00DE6A2A" w:rsidRPr="00DE6A2A" w:rsidRDefault="00DE6A2A" w:rsidP="00DE6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  <w:p w14:paraId="534C2325" w14:textId="77777777" w:rsidR="00DE6A2A" w:rsidRPr="00DE6A2A" w:rsidRDefault="00DE6A2A" w:rsidP="00DE6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(</w:t>
            </w: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часы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838" w:type="dxa"/>
            <w:gridSpan w:val="9"/>
          </w:tcPr>
          <w:p w14:paraId="2AED1730" w14:textId="77777777" w:rsidR="00DE6A2A" w:rsidRPr="00DE6A2A" w:rsidRDefault="00DE6A2A" w:rsidP="00DE6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В </w:t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том числе</w:t>
            </w:r>
          </w:p>
        </w:tc>
      </w:tr>
      <w:tr w:rsidR="00DE6A2A" w:rsidRPr="00DE6A2A" w14:paraId="11614EEC" w14:textId="77777777" w:rsidTr="00C24146">
        <w:trPr>
          <w:trHeight w:val="907"/>
        </w:trPr>
        <w:tc>
          <w:tcPr>
            <w:tcW w:w="2943" w:type="dxa"/>
            <w:vMerge/>
          </w:tcPr>
          <w:p w14:paraId="4EE4C8D7" w14:textId="77777777" w:rsidR="00DE6A2A" w:rsidRPr="00DE6A2A" w:rsidRDefault="00DE6A2A" w:rsidP="00DE6A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vMerge/>
          </w:tcPr>
          <w:p w14:paraId="39F9BB38" w14:textId="77777777" w:rsidR="00DE6A2A" w:rsidRPr="00DE6A2A" w:rsidRDefault="00DE6A2A" w:rsidP="00DE6A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833" w:type="dxa"/>
            <w:gridSpan w:val="6"/>
          </w:tcPr>
          <w:p w14:paraId="3C902863" w14:textId="77777777" w:rsidR="00DE6A2A" w:rsidRPr="00DE6A2A" w:rsidRDefault="00DE6A2A" w:rsidP="00DE6A2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Контактная работа (работа во взаимодействии с преподавателем), часы</w:t>
            </w:r>
          </w:p>
          <w:p w14:paraId="016A3E07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3005" w:type="dxa"/>
            <w:gridSpan w:val="3"/>
          </w:tcPr>
          <w:p w14:paraId="63DA40C6" w14:textId="77777777" w:rsidR="00DE6A2A" w:rsidRPr="00DE6A2A" w:rsidRDefault="00DE6A2A" w:rsidP="00DE6A2A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работа обучающегося, часы</w:t>
            </w:r>
          </w:p>
          <w:p w14:paraId="46F3C88B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DE6A2A" w:rsidRPr="00DE6A2A" w14:paraId="7FB10961" w14:textId="77777777" w:rsidTr="00C24146">
        <w:trPr>
          <w:cantSplit/>
          <w:trHeight w:val="2551"/>
        </w:trPr>
        <w:tc>
          <w:tcPr>
            <w:tcW w:w="2943" w:type="dxa"/>
            <w:vMerge/>
          </w:tcPr>
          <w:p w14:paraId="5D1D5FB7" w14:textId="77777777" w:rsidR="00DE6A2A" w:rsidRPr="00DE6A2A" w:rsidRDefault="00DE6A2A" w:rsidP="00DE6A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4AEDE139" w14:textId="77777777" w:rsidR="00DE6A2A" w:rsidRPr="00DE6A2A" w:rsidRDefault="00DE6A2A" w:rsidP="00DE6A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extDirection w:val="btLr"/>
          </w:tcPr>
          <w:p w14:paraId="22E61735" w14:textId="77777777" w:rsidR="00DE6A2A" w:rsidRPr="00DE6A2A" w:rsidRDefault="00DE6A2A" w:rsidP="00DE6A2A">
            <w:pPr>
              <w:spacing w:after="12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Знятия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лекционного типа </w:t>
            </w:r>
          </w:p>
        </w:tc>
        <w:tc>
          <w:tcPr>
            <w:tcW w:w="992" w:type="dxa"/>
            <w:textDirection w:val="btLr"/>
          </w:tcPr>
          <w:p w14:paraId="70151B60" w14:textId="77777777" w:rsidR="00DE6A2A" w:rsidRPr="00DE6A2A" w:rsidRDefault="00DE6A2A" w:rsidP="00DE6A2A">
            <w:pPr>
              <w:spacing w:after="12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14:paraId="74C82AE2" w14:textId="77777777" w:rsidR="00DE6A2A" w:rsidRPr="00DE6A2A" w:rsidRDefault="00DE6A2A" w:rsidP="00DE6A2A">
            <w:pPr>
              <w:spacing w:after="12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14:paraId="3E22076E" w14:textId="77777777" w:rsidR="00DE6A2A" w:rsidRPr="00DE6A2A" w:rsidRDefault="00DE6A2A" w:rsidP="00DE6A2A">
            <w:pPr>
              <w:spacing w:after="12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A83CD05" w14:textId="77777777" w:rsidR="00DE6A2A" w:rsidRPr="00DE6A2A" w:rsidRDefault="00DE6A2A" w:rsidP="00DE6A2A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за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нятия, напра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вленные на проведение текущего кон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троля успева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емости, про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5D0C49" w14:textId="77777777" w:rsidR="00DE6A2A" w:rsidRPr="00DE6A2A" w:rsidRDefault="00DE6A2A" w:rsidP="00DE6A2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5AD33B3" w14:textId="77777777" w:rsidR="00DE6A2A" w:rsidRPr="00DE6A2A" w:rsidRDefault="00DE6A2A" w:rsidP="00DE6A2A">
            <w:pPr>
              <w:spacing w:after="12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Выполнение домашних заданий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14:paraId="00A51227" w14:textId="77777777" w:rsidR="00DE6A2A" w:rsidRPr="00DE6A2A" w:rsidRDefault="00DE6A2A" w:rsidP="00DE6A2A">
            <w:pPr>
              <w:spacing w:after="12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Подготовка к коллоквиумам</w:t>
            </w:r>
          </w:p>
        </w:tc>
        <w:tc>
          <w:tcPr>
            <w:tcW w:w="908" w:type="dxa"/>
          </w:tcPr>
          <w:p w14:paraId="57B61784" w14:textId="77777777" w:rsidR="00DE6A2A" w:rsidRPr="00DE6A2A" w:rsidRDefault="00DE6A2A" w:rsidP="00DE6A2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DE6A2A" w:rsidRPr="00DE6A2A" w14:paraId="621A294D" w14:textId="77777777" w:rsidTr="00C24146">
        <w:tc>
          <w:tcPr>
            <w:tcW w:w="2943" w:type="dxa"/>
          </w:tcPr>
          <w:p w14:paraId="45C1BF28" w14:textId="77777777" w:rsidR="00DE6A2A" w:rsidRPr="00DE6A2A" w:rsidRDefault="00DE6A2A" w:rsidP="00DE6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Раздел </w:t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 История Древ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него мира.</w:t>
            </w:r>
          </w:p>
          <w:p w14:paraId="34CF312E" w14:textId="77777777" w:rsidR="00DE6A2A" w:rsidRPr="00DE6A2A" w:rsidRDefault="00DE6A2A" w:rsidP="00DE6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Хронологические и тер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риториальные рамки древ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него мира. Категории исторических источников и методы работы с ними. Письменность и её значе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ние. Проблемы переход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ного периода от древности к средневековью на Восто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ке и на Западе.</w:t>
            </w:r>
          </w:p>
        </w:tc>
        <w:tc>
          <w:tcPr>
            <w:tcW w:w="2127" w:type="dxa"/>
          </w:tcPr>
          <w:p w14:paraId="0B9E8EC7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</w:tcPr>
          <w:p w14:paraId="5CD80C55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675E00E1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1C549613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0E24AD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5DA1EF8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6E7FBC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32270E8A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dxa"/>
          </w:tcPr>
          <w:p w14:paraId="1F65834D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146AD92C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6A2A" w:rsidRPr="00DE6A2A" w14:paraId="05ADA824" w14:textId="77777777" w:rsidTr="00C24146">
        <w:trPr>
          <w:trHeight w:val="4365"/>
        </w:trPr>
        <w:tc>
          <w:tcPr>
            <w:tcW w:w="2943" w:type="dxa"/>
          </w:tcPr>
          <w:p w14:paraId="20AF5148" w14:textId="77777777" w:rsidR="00DE6A2A" w:rsidRPr="00DE6A2A" w:rsidRDefault="00DE6A2A" w:rsidP="00DE6A2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lastRenderedPageBreak/>
              <w:t xml:space="preserve">Раздел </w:t>
            </w:r>
            <w:r w:rsidRPr="00DE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История Сред</w:t>
            </w:r>
            <w:r w:rsidRPr="00DE6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них веков.</w:t>
            </w:r>
          </w:p>
          <w:p w14:paraId="00CDF6A0" w14:textId="77777777" w:rsidR="00DE6A2A" w:rsidRPr="00DE6A2A" w:rsidRDefault="00DE6A2A" w:rsidP="00DE6A2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Средние века как этап всемирной истории. </w:t>
            </w:r>
            <w:r w:rsidRPr="00DE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хронологические рамки и критерии их определения. Проблемы периодизации истории стран Азии и Африки в средние века в свете дискуссий о «вос</w:t>
            </w:r>
            <w:r w:rsidRPr="00DE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точном феодализме», «ази</w:t>
            </w:r>
            <w:r w:rsidRPr="00DE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атском способе производ</w:t>
            </w:r>
            <w:r w:rsidRPr="00DE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ства», «политарном обще</w:t>
            </w:r>
            <w:r w:rsidRPr="00DE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стве» и т.д. Восток и Запад: сходство и различия в историческом процессе.</w:t>
            </w:r>
          </w:p>
        </w:tc>
        <w:tc>
          <w:tcPr>
            <w:tcW w:w="2127" w:type="dxa"/>
          </w:tcPr>
          <w:p w14:paraId="787B05D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</w:tcPr>
          <w:p w14:paraId="229B8E9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4B98CD2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1D5C31F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4F51310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8E93A3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6AE496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6DD02688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dxa"/>
          </w:tcPr>
          <w:p w14:paraId="656319A7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25DC0B63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6A2A" w:rsidRPr="00DE6A2A" w14:paraId="0827B238" w14:textId="77777777" w:rsidTr="00C24146">
        <w:tc>
          <w:tcPr>
            <w:tcW w:w="2943" w:type="dxa"/>
          </w:tcPr>
          <w:p w14:paraId="72181204" w14:textId="77777777" w:rsidR="00DE6A2A" w:rsidRPr="00DE6A2A" w:rsidRDefault="00DE6A2A" w:rsidP="00DE6A2A">
            <w:pPr>
              <w:widowControl w:val="0"/>
              <w:tabs>
                <w:tab w:val="left" w:pos="-180"/>
                <w:tab w:val="left" w:pos="0"/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Раздел </w:t>
            </w:r>
            <w:r w:rsidRPr="00DE6A2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3. </w:t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История Нового времени.</w:t>
            </w:r>
          </w:p>
          <w:p w14:paraId="20781259" w14:textId="77777777" w:rsidR="00DE6A2A" w:rsidRPr="00DE6A2A" w:rsidRDefault="00DE6A2A" w:rsidP="00DE6A2A">
            <w:pPr>
              <w:widowControl w:val="0"/>
              <w:tabs>
                <w:tab w:val="left" w:pos="-180"/>
                <w:tab w:val="left" w:pos="0"/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истори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ческой эпохи. Понятие «Нового времени». Его хронологические рамки и их неоднозначные опреде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ления в мировой исто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риографии. Основные по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казатели экономического и культурного развития За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падной Европы и Азии во 2-ом тыс. н.э. Характерные черты развития западных и восточных обществ Нового 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времени в социально-эко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номической, политической и культурной сферах.</w:t>
            </w:r>
          </w:p>
        </w:tc>
        <w:tc>
          <w:tcPr>
            <w:tcW w:w="2127" w:type="dxa"/>
          </w:tcPr>
          <w:p w14:paraId="3964B39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21" w:type="dxa"/>
          </w:tcPr>
          <w:p w14:paraId="674A0709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1DFCCF0B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69FAC9F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ADF826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4B159FF9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6E8F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794395C7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dxa"/>
          </w:tcPr>
          <w:p w14:paraId="30D5FBE3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1C2D1267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6A2A" w:rsidRPr="00DE6A2A" w14:paraId="601025EC" w14:textId="77777777" w:rsidTr="00C24146">
        <w:tc>
          <w:tcPr>
            <w:tcW w:w="2943" w:type="dxa"/>
          </w:tcPr>
          <w:p w14:paraId="75ECB5AE" w14:textId="77777777" w:rsidR="00DE6A2A" w:rsidRPr="00DE6A2A" w:rsidRDefault="00DE6A2A" w:rsidP="00DE6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Раздел 4. </w:t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История в Новей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шее время.</w:t>
            </w:r>
          </w:p>
          <w:p w14:paraId="1502BBEA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XX век как этап развития мировой истории. Заверше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процесса включения стран Азии и Африки в мировую экономическую систему (МЭС). </w:t>
            </w:r>
            <w:r w:rsidRPr="00DE6A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тенденции мирового развития в конце XX– начале XXI веков. Изменение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геополитиче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ситуации в 90-е годы: влияние крушения бипо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лярной системы на страны Азии и Африки.</w:t>
            </w:r>
            <w:r w:rsidRPr="00DE6A2A">
              <w:rPr>
                <w:rFonts w:ascii="Times New Roman" w:eastAsia="Calibri" w:hAnsi="Times New Roman" w:cs="Times New Roman"/>
                <w:color w:val="000000"/>
                <w:kern w:val="26"/>
                <w:sz w:val="24"/>
                <w:szCs w:val="24"/>
                <w:lang w:eastAsia="zh-CN"/>
              </w:rPr>
              <w:t xml:space="preserve"> 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Формиро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 новой модели асси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метричной взаимозависи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мости афро-азиатского ми</w:t>
            </w: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с государствами Запада.</w:t>
            </w:r>
          </w:p>
        </w:tc>
        <w:tc>
          <w:tcPr>
            <w:tcW w:w="2127" w:type="dxa"/>
          </w:tcPr>
          <w:p w14:paraId="24EFC279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</w:tcPr>
          <w:p w14:paraId="1D0453DB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4A11BF5E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25E7459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64FCBB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21407418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B26E3F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183C4333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dxa"/>
          </w:tcPr>
          <w:p w14:paraId="5AEACCF9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7CC6574D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E6A2A" w:rsidRPr="00DE6A2A" w14:paraId="3B150999" w14:textId="77777777" w:rsidTr="00C24146">
        <w:trPr>
          <w:trHeight w:val="850"/>
        </w:trPr>
        <w:tc>
          <w:tcPr>
            <w:tcW w:w="2943" w:type="dxa"/>
          </w:tcPr>
          <w:p w14:paraId="668BBFCD" w14:textId="77777777" w:rsidR="00DE6A2A" w:rsidRPr="00DE6A2A" w:rsidRDefault="00DE6A2A" w:rsidP="00DE6A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Допуск к кандидатскому экзамену по специально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сти на основании пред</w:t>
            </w: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</w:r>
            <w:r w:rsidRPr="00DE6A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ставленного реферата</w:t>
            </w:r>
          </w:p>
        </w:tc>
        <w:tc>
          <w:tcPr>
            <w:tcW w:w="2127" w:type="dxa"/>
          </w:tcPr>
          <w:p w14:paraId="1A49F8FC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14:paraId="22E1A966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2C7D54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3D0E019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F31FE17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BED9E7B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E5C4B4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B7F626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E6AD197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12F77A21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A2A" w:rsidRPr="00DE6A2A" w14:paraId="18AE8667" w14:textId="77777777" w:rsidTr="00C24146">
        <w:trPr>
          <w:trHeight w:val="340"/>
        </w:trPr>
        <w:tc>
          <w:tcPr>
            <w:tcW w:w="2943" w:type="dxa"/>
          </w:tcPr>
          <w:p w14:paraId="311E029B" w14:textId="77777777" w:rsidR="00DE6A2A" w:rsidRPr="00DE6A2A" w:rsidRDefault="00DE6A2A" w:rsidP="00DE6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7" w:type="dxa"/>
          </w:tcPr>
          <w:p w14:paraId="6756CDD9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1" w:type="dxa"/>
          </w:tcPr>
          <w:p w14:paraId="0823D9FF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14:paraId="626ECF25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14:paraId="500DB188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14:paraId="3860883F" w14:textId="77777777" w:rsidR="00DE6A2A" w:rsidRPr="00DE6A2A" w:rsidRDefault="00DE6A2A" w:rsidP="00DE6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6A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</w:tcPr>
          <w:p w14:paraId="6A57AA8E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370957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14:paraId="1A6E1CD5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D54E323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</w:tcPr>
          <w:p w14:paraId="0C9A5B55" w14:textId="77777777" w:rsidR="00DE6A2A" w:rsidRPr="00DE6A2A" w:rsidRDefault="00DE6A2A" w:rsidP="00DE6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A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</w:tbl>
    <w:p w14:paraId="7A66CB92" w14:textId="77777777" w:rsidR="00DE6A2A" w:rsidRPr="00DE6A2A" w:rsidRDefault="00DE6A2A" w:rsidP="00DE6A2A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14:paraId="549C9C0B" w14:textId="77777777" w:rsidR="00DE6A2A" w:rsidRPr="00DE6A2A" w:rsidRDefault="00DE6A2A" w:rsidP="00DE6A2A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14:paraId="171B4384" w14:textId="77777777" w:rsidR="00DE6A2A" w:rsidRPr="00DE6A2A" w:rsidRDefault="00DE6A2A" w:rsidP="00DE6A2A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>Содержание курса:</w:t>
      </w:r>
    </w:p>
    <w:p w14:paraId="0BF9D98D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Раздел 1. История Древнего мира.</w:t>
      </w:r>
    </w:p>
    <w:p w14:paraId="0B1BAB5A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История первобытного общества.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Антропосоциогенез, его хронология и оценки в историографии. Праобщина и начало социальной истории. Проблема возникновения рода и ее решение в историографии. Современные преставления о происхождении производящего хозяйства. Концепции происхождения религии. Ранние формы религии и степень их изученности.</w:t>
      </w:r>
    </w:p>
    <w:p w14:paraId="3F8946DB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История человеческого общества в догосударственный период. Разложение первобытнообщинного строя. Проблема перехода от первобытности к цивилизации и пути возникновения ранних государственных образований. Дискуссии о применимости понятия «государство» к политическим реалиям традиционных обществ.</w:t>
      </w:r>
    </w:p>
    <w:p w14:paraId="10700B04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Основные этапы и закономерности развития древних цивилизаций. Природная среда и ее влияние на характер социальной эволюции. Археология как часть исторической науки: определение, основные понятия, методы.</w:t>
      </w:r>
    </w:p>
    <w:p w14:paraId="3563488F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Древний Восток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. Формирование египетской цивилизации.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Египет в истории мировых цивилизаций.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Формирование месопотамской цивилизации.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Раннеземледельческие культуры Передней Азии. Структура шумерского общества и государства.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Первые «мировые державы».</w:t>
      </w:r>
      <w:r w:rsidRPr="00DE6A2A">
        <w:rPr>
          <w:rFonts w:ascii="Times New Roman" w:eastAsia="Calibri" w:hAnsi="Times New Roman" w:cs="Times New Roman"/>
          <w:b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Начало «железного века»: основные перемены в экономике и общественных отношениях. Города и торговые пути Ближнего Востока. Организация войска и характер войн.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Культура Двуречья.</w:t>
      </w:r>
      <w:r w:rsidRPr="00DE6A2A">
        <w:rPr>
          <w:rFonts w:ascii="Times New Roman" w:eastAsia="Calibri" w:hAnsi="Times New Roman" w:cs="Times New Roman"/>
          <w:bCs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Вавилон в истории мировых цивилизаций.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Малая Азия.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Древнейшие истоки культуры Малой Азии. Связи Малой Азии с античным миром.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Восточное Средиземноморье.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Ханаан. Расселение древнееврейских племен и проблемы этнической истории. Формирование древнееврейского государства.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Иран.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Раннеземледельческие культуры Ирана и Средней Азии.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Генезис</w:t>
      </w:r>
      <w:r w:rsidRPr="00DE6A2A">
        <w:rPr>
          <w:rFonts w:ascii="Calibri" w:eastAsia="Calibri" w:hAnsi="Calibri" w:cs="Arial"/>
          <w:bCs/>
          <w:i/>
          <w:sz w:val="28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индийской цивилизации.</w:t>
      </w:r>
      <w:r w:rsidRPr="00DE6A2A">
        <w:rPr>
          <w:rFonts w:ascii="Times New Roman" w:eastAsia="Calibri" w:hAnsi="Times New Roman" w:cs="Times New Roman"/>
          <w:bCs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Генезис китайской цивилизации.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Развитие религиозно-философских учений на Востоке.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Проблемы периодизации всемирной истории в древности. Этнические процессы в Азии и Африке в древности. Типология государственных образований древнего Востока. Проблемы социального строя на древнем Востоке. Формирование монотеистических религий. Возникновение и распространение буддизма. Культурно-цивилизационные очаги и их взаимодействие с первобытной периферией. Оценка Древнего Востока в историографии и его место во всемирной истории.</w:t>
      </w:r>
    </w:p>
    <w:p w14:paraId="3CE360F4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Античность: Греция и Рим.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Периоды исторического развития и их характеристика. Понятия «греческий полис», «римская республика», «римская империя». Феномены греческой демократии и римского права и их влияние на становление западноевропейской цивилизации. Рабство. Эллинизм. Эллинистическая культура и ее характерные черты. Проблемы развития античной средиземноморской цивилизации. Возникновение и распространение христианства. Древний Восток и античный мир: проблемы взаимодействия. Восточные провинции Римской империи.</w:t>
      </w:r>
    </w:p>
    <w:p w14:paraId="7A0B43A8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Хронологические и территориальные рамки древнего мира. Категории исторических источников и методы работы с ними. Письменность и ее значение. Проблемы переходного периода от древности к средневековью на Востоке и на Западе.</w:t>
      </w:r>
    </w:p>
    <w:p w14:paraId="1D2F8E20" w14:textId="77777777" w:rsidR="00DE6A2A" w:rsidRPr="00DE6A2A" w:rsidRDefault="00DE6A2A" w:rsidP="00DE6A2A">
      <w:pPr>
        <w:tabs>
          <w:tab w:val="left" w:pos="0"/>
          <w:tab w:val="left" w:pos="1080"/>
        </w:tabs>
        <w:spacing w:before="120" w:after="0" w:line="240" w:lineRule="auto"/>
        <w:jc w:val="lowKashida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2. История Средних веков.</w:t>
      </w:r>
    </w:p>
    <w:p w14:paraId="446C3279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lowKashida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Средние века как этап всемирной истории.</w:t>
      </w: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хронологические рамки и критерии их определения. Проблемы периодизации истории стран Азии и Африки в средние века в свете дискуссий о «восточном феодализме», «азиатском способе производства», «политарном обществе» и т.д.</w:t>
      </w:r>
    </w:p>
    <w:p w14:paraId="05D9256D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Восток и Запад: сходство и различия в историческом процессе. Расширение поля исторического взаимодействия – одна из важнейших черт эпохи. Преемственность в развитии восточных обществ. Эволюционный характер перемен. Специфика межцивилизационных контактов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Востока и Запада, определяемая более высокими показателями социокультурного и экономического развития ведущих стран Востока по сравнению со средневековой Европой. </w:t>
      </w:r>
    </w:p>
    <w:p w14:paraId="767D756D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Характерные особенности развития западноевропейских обществ в средневековый период. Отличительные черты восточных обществ в средние века. Типология аграрных отношений в афро-азиатском регионе. Формы земельной собственности. Уровень развития производства. Формы социально-политических конфликтов на Востоке в средние века. Проблемы средневекового города Востока. Мировые религии в традиционных обществах Азии и Африки. Региональные религии Востока и их культурные ареалы. Характер политической власти и ее функционирование в средневековых обществах Востока. Кочевое и оседлое население в средневековых обществах Азии и Африки. Социальные структуры на традиционном Востоке. Община как форма социальной организации. Военная организация на Востоке в средние века. Культурные достижения народов Востока в средние века.</w:t>
      </w:r>
    </w:p>
    <w:p w14:paraId="460EC498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lowKashida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и особенное в истории стран Азии и Африки в средние века. Гетерогенность социально-политической организации. Причины цикличности («повторяемости») исторических процессов в средневековье. Государство, индивидуальная личность и корпоративные объединения. Иерархическая структура общества и проблемы социальной мобильности. Значение образованности. Позиции и роль чиновничества. Устойчивость жизненного уклада и форм мышления. Масштабы социальных конфликтов и способы их выражения. Взаимодействие культур оседлых и кочевых народов.</w:t>
      </w: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Вклад народов Азии и Африки в мировую культуру в средние века.</w:t>
      </w:r>
    </w:p>
    <w:p w14:paraId="3F98C792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lowKashida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Раннее Средневековье.</w:t>
      </w: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массовых миграционных волн («переселений народов») в истории азиатско-африканского мира в </w:t>
      </w:r>
      <w:r w:rsidRPr="00DE6A2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III</w:t>
      </w: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–IХ вв. Роль кочевых народов и создаваемых ими кочевых империй в осуществлении миграционных процессов. Новые формы духовной жизни. Распространение мировых религий. Их роль в формировании империй раннего средневековья. Характеристика хозяйственной деятельности в сельской местности и в городах. Тенденция к воспроизводству существовавших ранее аграрных отношений и налоговых порядков. Рабство и его место в социальной и хозяйственной жизни средневековых обществ Азии и Африки. Роль городов как центров торгово-денежных отношений, политической и культурной жизни. Общее и особенное в развитии Дальнего Востока, Юго-Восточной Азии, Южной Азии, Ближнего и Среднего Востока, Закавказья и Центральной Азии, Африки.</w:t>
      </w:r>
    </w:p>
    <w:p w14:paraId="632D0966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lowKashida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«Классическое» Средневековье. </w:t>
      </w: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Различные формы, направления и темпы эволюции социальных отношений. Демографическая ситуация. Нарушение экологического баланса «человек – природная среда». Массовые этнические миграции и складывание новых этносов. Социальные последствия роста численности населения.</w:t>
      </w:r>
    </w:p>
    <w:p w14:paraId="51CE7455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lowKashida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Высокий уровень развития восточных цивилизаций, его проявления в материальной и духовной культуре. Динамичность политических процессов. Тенденция к складыванию крупных государственных образований. Внешние и внутренние факторы их относительной устойчивости. Позднесредневековые империи на Востоке.</w:t>
      </w:r>
    </w:p>
    <w:p w14:paraId="7851B864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lowKashid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 оппозиции верхов и низов в политике и культуре. Социальные конфликты, существо требований и формы выражений. «Свои» и «чужие» в повседневном общении. Традиционность норм поведения в средневековых обществах Азии и Африки. Особенности «восточного менталитета». Представления о времени, пространстве и вселенной. Духовный мир традиционного Востока (развитие научных знаний, образование, уровень грамотности, степень включенности искусства в повседневную жизнь).</w:t>
      </w:r>
    </w:p>
    <w:p w14:paraId="721BDA86" w14:textId="77777777" w:rsidR="00DE6A2A" w:rsidRPr="00DE6A2A" w:rsidRDefault="00DE6A2A" w:rsidP="00DE6A2A">
      <w:pPr>
        <w:tabs>
          <w:tab w:val="left" w:pos="0"/>
          <w:tab w:val="left" w:pos="1080"/>
        </w:tabs>
        <w:spacing w:after="0" w:line="240" w:lineRule="auto"/>
        <w:jc w:val="lowKashid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9B2CCF" w14:textId="77777777" w:rsidR="00DE6A2A" w:rsidRPr="00DE6A2A" w:rsidRDefault="00DE6A2A" w:rsidP="00DE6A2A">
      <w:pPr>
        <w:widowControl w:val="0"/>
        <w:tabs>
          <w:tab w:val="left" w:pos="-180"/>
          <w:tab w:val="left" w:pos="0"/>
          <w:tab w:val="left" w:pos="9639"/>
        </w:tabs>
        <w:spacing w:before="120" w:after="0" w:line="240" w:lineRule="auto"/>
        <w:jc w:val="lowKashida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>Раздел 3. История Нового времени.</w:t>
      </w:r>
    </w:p>
    <w:p w14:paraId="2912CADB" w14:textId="77777777" w:rsidR="00DE6A2A" w:rsidRPr="00DE6A2A" w:rsidRDefault="00DE6A2A" w:rsidP="00DE6A2A">
      <w:pPr>
        <w:widowControl w:val="0"/>
        <w:tabs>
          <w:tab w:val="left" w:pos="-180"/>
          <w:tab w:val="left" w:pos="0"/>
          <w:tab w:val="left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Характеристика исторической эпохи.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Понятие «Нового времени». Его хронологические рамки и их неоднозначные определения в мировой историографии. Основные показатели экономического и культурного развития Западной Европы и Азии во 2-ом тыс. н.э. Характерные черты развития европейских обществ Нового времени в социально-экономической, политической и культурной сферах.</w:t>
      </w:r>
    </w:p>
    <w:p w14:paraId="50FCFC3D" w14:textId="77777777" w:rsidR="00DE6A2A" w:rsidRPr="00DE6A2A" w:rsidRDefault="00DE6A2A" w:rsidP="00DE6A2A">
      <w:pPr>
        <w:widowControl w:val="0"/>
        <w:tabs>
          <w:tab w:val="left" w:pos="-180"/>
          <w:tab w:val="left" w:pos="0"/>
          <w:tab w:val="left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Дискуссионные вопросы периода: проблемы генезиса капитализма и путей его развития в различных регионах мира; проблема уровня развития стран Востока перед колониальным завоеванием; вопрос о колониальной эксплуатации и разных формах колониализма; оценка результатов взаимодействия Запада и Востока в период колониализма; оценка антиколониальных и национально-освободительных движений. Включение стран Азии и Африки в единый организм мирохозяйственных связей (мировую экономическую систему – МЭС) как ее важнейшая особенность. Методы включения и место стран азиатско-африканского мира в МЭС. Периодизация этого процесса и его значение для исторических судеб народов Азии и Африки.</w:t>
      </w:r>
    </w:p>
    <w:p w14:paraId="14659158" w14:textId="77777777" w:rsidR="00DE6A2A" w:rsidRPr="00DE6A2A" w:rsidRDefault="00DE6A2A" w:rsidP="00DE6A2A">
      <w:pPr>
        <w:widowControl w:val="0"/>
        <w:tabs>
          <w:tab w:val="left" w:pos="0"/>
          <w:tab w:val="left" w:pos="540"/>
          <w:tab w:val="left" w:pos="9072"/>
          <w:tab w:val="decimal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Начальный период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е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вропейской колониальной экспансии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(Х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VI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-Х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VII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вв.) в Азии и Африке.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Политэкономические (формационные) и социокультурные (цивилизационные) характеристики азиатских и африканских обществ на рубеже Нового времени. Различия в уровне и темпах их исторического развития. Нелинейный характер эволюции. Факторы, определявшие устойчивость сложившихся общественных отношений и ценностных приоритетов. Роль государственного контроля над различными сторонами человеческой деятельности. Высокий уровень общественной саморегуляции и экономической самодостаточности “мировых” империй Востока, приоритет преемственности в духовных исканиях. </w:t>
      </w:r>
    </w:p>
    <w:p w14:paraId="1785A700" w14:textId="77777777" w:rsidR="00DE6A2A" w:rsidRPr="00DE6A2A" w:rsidRDefault="00DE6A2A" w:rsidP="00DE6A2A">
      <w:pPr>
        <w:widowControl w:val="0"/>
        <w:tabs>
          <w:tab w:val="left" w:pos="0"/>
          <w:tab w:val="left" w:pos="9072"/>
          <w:tab w:val="decimal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Значение Великих географических открытий для развития мировых торговых связей. Цели и методы колониальной политики Испании и Португалии. Их борьба с раннекапиталистическими государствами Европы за монопольный контроль над океанскими торговыми коммуникациями. Роль Левантийской и Ост-Индских компаний в колониальной экспансии на Востоке в Х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VI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-Х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VII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вв. Влияние новых внешнеторговых связей на жизнь докапиталистических обществ Азии и Африки. Причины и последствия «революции цен» Х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VI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в. в странах Востока. Значение работорговли в начальный период становления колониальной системы, ее последствия для населения Африки.</w:t>
      </w:r>
    </w:p>
    <w:p w14:paraId="7D647028" w14:textId="77777777" w:rsidR="00DE6A2A" w:rsidRPr="00DE6A2A" w:rsidRDefault="00DE6A2A" w:rsidP="00DE6A2A">
      <w:pPr>
        <w:widowControl w:val="0"/>
        <w:tabs>
          <w:tab w:val="left" w:pos="0"/>
          <w:tab w:val="left" w:pos="1080"/>
          <w:tab w:val="left" w:pos="9072"/>
          <w:tab w:val="decimal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Англо-голландское соперничество в Азии в Х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VII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в. Переход от строительства торговых факторий и фортов к территориальной экспансии (Малайский архипелаг, Южная Африка, Индия и Шри-Ланка).</w:t>
      </w:r>
    </w:p>
    <w:p w14:paraId="112FA179" w14:textId="77777777" w:rsidR="00DE6A2A" w:rsidRPr="00DE6A2A" w:rsidRDefault="00DE6A2A" w:rsidP="00DE6A2A">
      <w:pPr>
        <w:widowControl w:val="0"/>
        <w:tabs>
          <w:tab w:val="left" w:pos="0"/>
          <w:tab w:val="left" w:pos="9072"/>
          <w:tab w:val="decimal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Реакция местных обществ на расширение торговой, миссионерской и политической активности европейцев: вооруженное сопротивление испано-португальской “реконкисте” в Северной Африке, испанским колонизаторам на Филиппинах и португальцам в странах Южных морей; распространение ислама (Южная и Юго-Восточная Азия, Западный Судан и Северо-восточная Африка); «закрытие» Китая, Японии и Кореи. Ограниченность контактов с европейцами во времени и в пространстве и общая тенденция к повышению роли крупных социоисторических образований - “мировых” империй Востока.</w:t>
      </w:r>
    </w:p>
    <w:p w14:paraId="6B526B02" w14:textId="77777777" w:rsidR="00DE6A2A" w:rsidRPr="00DE6A2A" w:rsidRDefault="00DE6A2A" w:rsidP="00DE6A2A">
      <w:pPr>
        <w:widowControl w:val="0"/>
        <w:tabs>
          <w:tab w:val="left" w:pos="0"/>
          <w:tab w:val="left" w:pos="1080"/>
          <w:tab w:val="left" w:pos="9072"/>
          <w:tab w:val="decimal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Взаимодействие Восток–Запад. Включение стран Азии и Африки в мировую экономическую систему (Х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VIII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-Х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I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Х вв.).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Растущее превосходство капиталистического Запада над традиционным Востоком в экономической, политической и научно-технической сферах человеческой деятельности как основное условие вовлечения стран Азии и Африки в сферу влияния мирового капитализма. Разные пути и методы инкорпорирования. Феномен «закрытия» стран Восточной Азии. Значение промышленного переворота в Европе для ускорения темпов этого процесса. Превращение стран Азии и Африки в периферийные компоненты МЭС. Их роль как поставщиков сырья и рынков сбыта для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индустриальных стран. Воздействие «центра» МЭС на политическую и культурную жизнь народов Азии и Африки. Колониальный вопрос во взаимоотношениях великих держав.</w:t>
      </w:r>
    </w:p>
    <w:p w14:paraId="53E01394" w14:textId="77777777" w:rsidR="00DE6A2A" w:rsidRPr="00DE6A2A" w:rsidRDefault="00DE6A2A" w:rsidP="00DE6A2A">
      <w:pPr>
        <w:widowControl w:val="0"/>
        <w:tabs>
          <w:tab w:val="left" w:pos="0"/>
          <w:tab w:val="left" w:pos="1080"/>
          <w:tab w:val="left" w:pos="9072"/>
          <w:tab w:val="decimal" w:pos="9639"/>
        </w:tabs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Особенности исторической эволюции стран Азии и Африки в Х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VIII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-Х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 вв. Перерыв естественноисторической эволюции восточных обществ. Начальные формы насильственной трансформации («вестернизации») азиатско-африканского мира. От военно-политических реформ к преобразованиям социально-экономических институтов. Последствия вестернизаторских реформ: состояние аграрных отношений, городского ремесла и торгового обмена. Изменение демографической ситуации. Усиление социальной напряженности в результате разрушения системы саморегуляции общественных порядков. Появление новых социальных групп, готовых осуществлять политику модернизации. Их соперничество с силами, выступившими за сохранение традиционных институтов как символов независимости. Вестернизация и модернизация в жизни афро-азиатских обществ. Значение просветительства и религиозного реформаторства. Пробуждение национального самосознания народов Востока и зарождение антиколониальной общественной мысли. Характер деятельности первых общественных организаций современного типа в странах Азии и Африки. Роль религиозного фактора в общественно-политической жизни стран Востока. Особенности культурного взаимодействия стран Запада и Востока в Новое время.</w:t>
      </w:r>
    </w:p>
    <w:p w14:paraId="565BE550" w14:textId="77777777" w:rsidR="00DE6A2A" w:rsidRPr="00DE6A2A" w:rsidRDefault="00DE6A2A" w:rsidP="00DE6A2A">
      <w:pPr>
        <w:spacing w:before="120" w:after="0" w:line="240" w:lineRule="auto"/>
        <w:jc w:val="lowKashida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Раздел 4. История в Новейшее время</w:t>
      </w:r>
    </w:p>
    <w:p w14:paraId="1E791205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век как этап развития мировой истории.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Завершение процесса включения стран Азии и Африки в мировую экономическую систему (МЭС). Особенности развития капитализма в афро-азиатском регионе. Развитие национально-освободительных движений в колониальных и зависимых странах. Революционные и эволюционные процессы во всемирной истории ХХ в. Идеи социалистического переустройства общества в развитии идеологических течений на Востоке. Коминтерн. Мировые войны в истории ХХ в. Мировые войны как фактор ослабления колониальных держав. Распад колониальных империй и становление национальной государственности в Азии и Африке. 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en-US"/>
        </w:rPr>
        <w:t xml:space="preserve">Коренные изменения политической карты Азии и Африки в послевоенные десятилетия.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Изменение роли и места стран афро-азиатского региона в общемировых политических процессах и превращение их из объектов политики великих держав в активных субъектов мирового развития. Участие в деятельности Организации Объединенных Наций. Складывание Движения неприсоединения.</w:t>
      </w:r>
    </w:p>
    <w:p w14:paraId="25B50922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Превращение США и СССР в сверхдержавы. Страны Азии и Африки в биполярном мире (конец 40-х–80-е годы). Идея «мирового сообщества» в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столетии: создание международных организаций (Лига Наций, ООН) и включение в этот процесс государств Азии и Африки. 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en-US"/>
        </w:rPr>
        <w:t>Социалистическая модель как вариант общественного развития. Его социокультурные особенности и притягательность для Востока. Феномены «социалисти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en-US"/>
        </w:rPr>
        <w:softHyphen/>
        <w:t xml:space="preserve">ческой ориентации» и «некапиталистического развития». Теория «трех миров». Влияние маоистской идеологии на общественные движения в развивающихся странах. Левый экстремизм в политической практике афро-азиатского мира. </w:t>
      </w:r>
    </w:p>
    <w:p w14:paraId="2D2C237C" w14:textId="77777777" w:rsidR="00DE6A2A" w:rsidRPr="00DE6A2A" w:rsidRDefault="00DE6A2A" w:rsidP="00DE6A2A">
      <w:pPr>
        <w:widowControl w:val="0"/>
        <w:spacing w:after="0" w:line="240" w:lineRule="auto"/>
        <w:jc w:val="lowKashida"/>
        <w:rPr>
          <w:rFonts w:ascii="Times New Roman" w:eastAsia="Times New Roman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i/>
          <w:kern w:val="26"/>
          <w:sz w:val="24"/>
          <w:szCs w:val="24"/>
          <w:lang w:eastAsia="zh-CN"/>
        </w:rPr>
        <w:t>Рост частотности и интенсивности локальных конфликтов в афро-азиатском мире. Противоречивость регионального развития в афро-азиатском мире: проблемы автономизма и сепаратизма, усиление взаимозависимости афро-азиат</w:t>
      </w:r>
      <w:r w:rsidRPr="00DE6A2A">
        <w:rPr>
          <w:rFonts w:ascii="Times New Roman" w:eastAsia="Times New Roman" w:hAnsi="Times New Roman" w:cs="Times New Roman"/>
          <w:i/>
          <w:kern w:val="26"/>
          <w:sz w:val="24"/>
          <w:szCs w:val="24"/>
          <w:lang w:eastAsia="zh-CN"/>
        </w:rPr>
        <w:softHyphen/>
        <w:t>ских стран. Тенденция к укреплению внутрирегионального сотрудничества и складыванию блоковых объединений (АСЕАН, СААРК, ССАГПЗ, САМ). Основные направления их деятельности.</w:t>
      </w:r>
    </w:p>
    <w:p w14:paraId="115A267D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Развитие командно-административных экономических систем в 60-е–70-е годы, успехи и издержки их применения. Этатизм афро-азиатских экономик и слабость рыночных механизмов их регулирования. Попытки либерализации экономики в странах Азии и Африки, их основные причины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и вынужденный характер. Укрепление рыночного сектора и открытие местных экономик для иностранных инвестиций. Размывание государственного сектора в ходе рыночных преобразований, ослабление его структурообразующих позиций в национальных экономиках. 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en-US"/>
        </w:rPr>
        <w:t>«Новые индустриальные страны» Азии и Африки как экономический феномен. Внутренние и внешние факторы их ускоренного роста. Возрастание их роли в международном разделении труда.</w:t>
      </w:r>
    </w:p>
    <w:p w14:paraId="4A83461A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Проблема поиска национальной идентичности.</w:t>
      </w:r>
    </w:p>
    <w:p w14:paraId="2925323B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Множественность путей развития афро-азиатских стран и асинхронность процессов модернизации их обществ в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столетии. Устойчивая периферийность большинства стран Азии и Африки по отношению к западному миру как отличительная особенность их исторического развития в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в.</w:t>
      </w:r>
    </w:p>
    <w:p w14:paraId="1304D2A9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Основные тенденции мирового развития конце 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– начале 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XXI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веков.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Изменение геополитической ситуации в 90-е годы: влияние крушения биполярной системы на страны Азии и Африки.</w:t>
      </w:r>
      <w:r w:rsidRPr="00DE6A2A"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Формирование новой (постколо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>ниальной) модели ассиметричной взаимозависимости афро-азиат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oftHyphen/>
        <w:t xml:space="preserve">ского мира с государствами Запада: трансформация антагонизма «Восток–Запад» в противостояние «Север–Юг». Распад СССР и социалистической системы. Появление новых независимых государств Центральной Азии и Закавказья, изменение политических взаимосвязей в азиатском регионе. Развитие отношений России с афро-азиатским миром в новом геополитическом пространстве. </w:t>
      </w:r>
    </w:p>
    <w:p w14:paraId="3B124CFA" w14:textId="77777777" w:rsidR="00DE6A2A" w:rsidRPr="00DE6A2A" w:rsidRDefault="00DE6A2A" w:rsidP="00DE6A2A">
      <w:pPr>
        <w:widowControl w:val="0"/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Превращение науки в решающий фактор повышения производительности труда. Научно-техническая революция и противоречивость ее последствий. Процессы модернизации экономических и общественных структур, их неравномерность и незавершенность, ускорение темпов экономического, социально-политического и культурного развития афро-азиатского региона. Сосуществование традиционного и современного в странах Азии и Африки. Многоукладность и динамичное взаимодействие экономических структур в движении от доиндустриальных к постиндустриальным обществам. Преодоление патриархальной замкнутости Востока, усиление социальной мобильности в восточных обществах. Разнообразие и неоднозначность форм реакции в Азии и Африке на процессы модернизации.</w:t>
      </w:r>
    </w:p>
    <w:p w14:paraId="481FD369" w14:textId="77777777" w:rsidR="00DE6A2A" w:rsidRPr="00DE6A2A" w:rsidRDefault="00DE6A2A" w:rsidP="00DE6A2A">
      <w:pPr>
        <w:widowControl w:val="0"/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Изменение характера демографических процессов в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в.: резкое увеличение численности человечества, рост удельного веса народов Азии и Африки в составе народонаселения планеты. «Азиатизация» и «африканизация» мира: усиление миграционных процессов, противоречия этнокультурного взаимодействия и взаимопроникновения Востока и Запада. </w:t>
      </w:r>
    </w:p>
    <w:p w14:paraId="07FE2CA7" w14:textId="77777777" w:rsidR="00DE6A2A" w:rsidRPr="00DE6A2A" w:rsidRDefault="00DE6A2A" w:rsidP="00DE6A2A">
      <w:pPr>
        <w:widowControl w:val="0"/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Феномен глобализации в политической, социально-экономической и культурной жизни мирового сообщества. Интернационализация экономики, мобильность мирового капитала, развитие единой всемирной системы коммуникаций, урбанизация и концентрация населения в космополитизированных «городах мира» (мегаполисах), стремительный рост объема и доступности информации, трансформация международных функций государств и выдвижение на политическую авансцену транснациональных корпораций, финансовых конгломератов, региональных (межстрановых) объединений. Процессы регионализации в афро-азиатском пространстве, «востоко-» и «афроцентризмы» как ответ на вызовы глобализации. Рост этнического самосознания в Азии и Африке. Национальное самосознание и его типы. Религия в политической культуре и практике стран Азии и Африки. Усиление межконфессиональной конфликтности, всплеск религиозного фундаментализма. Трудность интернационализации для большинства обществ Азии и Африки, их тяготение к закрытости и сохранению социальной архаики. </w:t>
      </w:r>
    </w:p>
    <w:p w14:paraId="3D03BD6A" w14:textId="77777777" w:rsidR="00DE6A2A" w:rsidRPr="00DE6A2A" w:rsidRDefault="00DE6A2A" w:rsidP="00DE6A2A">
      <w:pPr>
        <w:widowControl w:val="0"/>
        <w:spacing w:after="0" w:line="240" w:lineRule="auto"/>
        <w:jc w:val="lowKashida"/>
        <w:rPr>
          <w:rFonts w:ascii="Times New Roman" w:eastAsia="Calibri" w:hAnsi="Times New Roman" w:cs="Times New Roman"/>
          <w:i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Соотношение понятий “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modern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history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”, “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current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history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” в западной и «новейшая история» в отечественной историографии: хронологические рубежи, критерии выделения и качественные отличия от предыдущих эпох. Принципы периодизации истории стран Азии и Африки в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в.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 xml:space="preserve">Концепция «постиндустриального общества» применительно к Востоку. </w:t>
      </w:r>
    </w:p>
    <w:p w14:paraId="53864E91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Авторитаризм и демократия в афро-азиатском мире. Проблемы формирования «гражданского общества» в Азии и Африке. </w:t>
      </w:r>
    </w:p>
    <w:p w14:paraId="62810051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sectPr w:rsidR="00DE6A2A" w:rsidRPr="00DE6A2A" w:rsidSect="00841E59">
          <w:pgSz w:w="16838" w:h="11899" w:orient="landscape"/>
          <w:pgMar w:top="1701" w:right="1134" w:bottom="851" w:left="851" w:header="709" w:footer="709" w:gutter="0"/>
          <w:cols w:space="708"/>
          <w:docGrid w:linePitch="360"/>
        </w:sect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Культурно-историческая дилемма «Восток–Запад» в выборе общественных ориентиров и концепций политического развития.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Проблемы культурного взаимодействия Восток – Запад. Проблемы этничности и культурной самоидентификации. Основные тенденции культурного развития стран Азии и Африки в 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val="en-US" w:eastAsia="en-US"/>
        </w:rPr>
        <w:t>XX</w:t>
      </w:r>
      <w:r w:rsidRPr="00DE6A2A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в.</w:t>
      </w:r>
      <w:r w:rsidRPr="00DE6A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Элитарные и массовые формы культурной жизни. Формирование нового облика афро-азиатского мира в начале 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III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тысячелетия.</w:t>
      </w:r>
    </w:p>
    <w:p w14:paraId="09F615FF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8. Образовательные технологии.</w:t>
      </w:r>
    </w:p>
    <w:p w14:paraId="40B680B3" w14:textId="77777777" w:rsidR="00DE6A2A" w:rsidRPr="00DE6A2A" w:rsidRDefault="00DE6A2A" w:rsidP="00DE6A2A">
      <w:pPr>
        <w:spacing w:line="240" w:lineRule="auto"/>
        <w:rPr>
          <w:rFonts w:ascii="Times New Roman" w:eastAsia="Calibri" w:hAnsi="Times New Roman" w:cs="Times New Roman"/>
          <w:i/>
          <w:iCs/>
          <w:spacing w:val="3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iCs/>
          <w:spacing w:val="3"/>
          <w:sz w:val="24"/>
          <w:szCs w:val="24"/>
          <w:lang w:eastAsia="en-US"/>
        </w:rPr>
        <w:t>Проводятся лекции с использованием мультимедийной техники; лекции-демонстрации и т.д.</w:t>
      </w:r>
    </w:p>
    <w:p w14:paraId="34741B2F" w14:textId="77777777" w:rsidR="00DE6A2A" w:rsidRPr="00DE6A2A" w:rsidRDefault="00DE6A2A" w:rsidP="00DE6A2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9. Учебно-методические материалы для самостоятельной работы по дисциплине (модулю):</w:t>
      </w:r>
    </w:p>
    <w:p w14:paraId="6543B0D7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Самостоятельная работа аспирантов предполагает прочтение и содержательный анализ источников, научных статей и монографий из рекомендованных списков основной и дополнительной литературы. Текущий контроль осуществляется путём индивидуального обсуждения с преподавателем усвоенного материала или путём дискуссии в группе аспирантов при участии преподавателя.</w:t>
      </w:r>
    </w:p>
    <w:p w14:paraId="70E40EFB" w14:textId="77777777" w:rsidR="00DE6A2A" w:rsidRPr="00DE6A2A" w:rsidRDefault="00DE6A2A" w:rsidP="00DE6A2A">
      <w:pPr>
        <w:spacing w:before="16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10. 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Ресурсное обеспечение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:</w:t>
      </w:r>
    </w:p>
    <w:p w14:paraId="781F9C15" w14:textId="77777777" w:rsidR="00DE6A2A" w:rsidRPr="00DE6A2A" w:rsidRDefault="00DE6A2A" w:rsidP="00DE6A2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основной и вспомогательной учебной литературы ко всему курсу</w:t>
      </w:r>
    </w:p>
    <w:p w14:paraId="6FB3B6DB" w14:textId="77777777" w:rsidR="00DE6A2A" w:rsidRPr="00DE6A2A" w:rsidRDefault="00DE6A2A" w:rsidP="00DE6A2A">
      <w:pPr>
        <w:tabs>
          <w:tab w:val="left" w:pos="399"/>
        </w:tabs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</w:pPr>
      <w:r w:rsidRPr="00DE6A2A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en-US"/>
        </w:rPr>
        <w:t>Основная литература:</w:t>
      </w:r>
    </w:p>
    <w:p w14:paraId="5C7AD8AE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Авторитаризм и демократия в развивающихся странах. М., 1996.</w:t>
      </w:r>
    </w:p>
    <w:p w14:paraId="6FD7856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Алаев Л.Б. Проблематика истории Востока. М.: ЛЕНАНД, 2019.</w:t>
      </w:r>
    </w:p>
    <w:p w14:paraId="3A263D87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Арутюнов С.А. Народы и культуры: развитие и взаимодействие. М., 1989.</w:t>
      </w:r>
    </w:p>
    <w:p w14:paraId="68132DFF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Барг М.А. Категории и методы исторической науки. М., 1984.</w:t>
      </w:r>
    </w:p>
    <w:p w14:paraId="42D87431" w14:textId="77777777" w:rsidR="00DE6A2A" w:rsidRPr="00DE6A2A" w:rsidRDefault="00DE6A2A" w:rsidP="00DE6A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Белокреницкий В.Я. Восток в международных отношениях и мировой политике. М., 2009.</w:t>
      </w:r>
    </w:p>
    <w:p w14:paraId="04EE4C81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Вигасин А.А. История древнего Востока. М., 2006.</w:t>
      </w:r>
    </w:p>
    <w:p w14:paraId="44F99607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Восточный мир: опыты общественной трансформации. Под ред. М.С. Мейера, А.М. Петрова. М., 2001.</w:t>
      </w:r>
    </w:p>
    <w:p w14:paraId="35FD67F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 в 6 томах. Под ред. А.О. Чубарьяна. Т. 6. Мир в ХХ веке: эпоха глобальных трансформаций. Т. 6. Мир в ХХ веке: эпоха глобальных трансформаций. Кн. 1. М., 2017.</w:t>
      </w:r>
    </w:p>
    <w:p w14:paraId="558ACF11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история в 6 томах. Под ред. А.О. Чубарьяна. Т. 6. Мир в ХХ веке: эпоха глобальных трансформаций. Т. 6. Мир в ХХ веке: эпоха глобальных трансформаций. Кн. 2. М., 2018.</w:t>
      </w:r>
    </w:p>
    <w:p w14:paraId="49369292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Гордон А.В. Крестьянство Востока: исторический субъект, культурная традиция, социальная общность. М., 1989.</w:t>
      </w:r>
    </w:p>
    <w:p w14:paraId="4DA1CB3F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Город в формационном развитии стран Востока. М., 1990.</w:t>
      </w:r>
    </w:p>
    <w:p w14:paraId="52FF126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Государство в докапиталистических обществах Азии. М., 1982.</w:t>
      </w:r>
    </w:p>
    <w:p w14:paraId="1E72673E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Жуков Е.М., Барг М.А., Черняк Е.Б., Павлов В.И. Теоретические проблемы всемирно-исторического процесса. М., 1981.</w:t>
      </w:r>
    </w:p>
    <w:p w14:paraId="25EF7D3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Ерасов Б.С. Культура, религия и цивилизация на Востоке (очерки общей теории). М., 1990.</w:t>
      </w:r>
    </w:p>
    <w:p w14:paraId="6FA413C0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Исторические факторы общественного воспроизводства в странах Востока. М., 1986.</w:t>
      </w:r>
    </w:p>
    <w:p w14:paraId="0496AC5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Востока. Т.1–6. М.: Восточная литература, РАН, 1995–2007.</w:t>
      </w:r>
    </w:p>
    <w:p w14:paraId="235EDF6D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религии. Под ред. И.Н. Яблокова. М., Высшая школа, 2002.</w:t>
      </w:r>
    </w:p>
    <w:p w14:paraId="09AE0D33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стран Азии и Африки в Новое время. Ч. 1–2. М.: Изд-во МГУ, 1989–1991.</w:t>
      </w:r>
    </w:p>
    <w:p w14:paraId="753D24A2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стран Азии и Африки в Средние века. Ч. 1–2. М.: Изд-во МГУ, 1987.</w:t>
      </w:r>
    </w:p>
    <w:p w14:paraId="45B34327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Капитализм на Востоке во второй половине ХХ в. М., 1995.</w:t>
      </w:r>
    </w:p>
    <w:p w14:paraId="09240304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Классы и сословия в докапиталистических обществах Азии. Проблемы социальной мобильности. М., 1988.</w:t>
      </w:r>
    </w:p>
    <w:p w14:paraId="45946DBF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Келле В.Ж., Ковальзон М.Я. Теория и история. Проблемы теории исторического процесса. М., 1981.</w:t>
      </w:r>
    </w:p>
    <w:p w14:paraId="6A430230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Конфликты на Востоке: этнические и конфессиональные. Под ред. А.Д. Воскресенского. М.: Аспект-Пресс, 2008.</w:t>
      </w:r>
    </w:p>
    <w:p w14:paraId="27B7E86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Ланда Р.Г. Социология современного Востока. М.: Восточный университет, 2008.</w:t>
      </w:r>
    </w:p>
    <w:p w14:paraId="555C29CF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Левин З.И. Общественная мысль на Востоке. Постколониальный период. М., 1999.</w:t>
      </w:r>
    </w:p>
    <w:p w14:paraId="4BBCDB57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Левин З.И. Развитие общественной мысли на Востоке. Колониальный период. </w:t>
      </w:r>
      <w:r w:rsidRPr="00DE6A2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XIX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–X</w:t>
      </w:r>
      <w:r w:rsidRPr="00DE6A2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X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вв. М., 1993.</w:t>
      </w:r>
    </w:p>
    <w:p w14:paraId="27377D16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Мельянцев В.А. Восток и Запад во втором тысячелетии: история, экономика и современность. М., 1996.</w:t>
      </w:r>
    </w:p>
    <w:p w14:paraId="16C67EB9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Национализм в мировой истории. Под ред. В.А. Тишкова, В.А. Шнирельмана. М.: Наука.2007.</w:t>
      </w:r>
    </w:p>
    <w:p w14:paraId="57F84ED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Общественные движения и их идеология в добуржуазных обществах Азии. М., 1986.</w:t>
      </w:r>
    </w:p>
    <w:p w14:paraId="6BF6049E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Политическая история государств Азии и Северной Африки. Т. 1–2. М., 1996.</w:t>
      </w:r>
    </w:p>
    <w:p w14:paraId="581C122A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Политические системы и политические культуры Востока. Под ред. А.Д. Воскресенского. М.: Аспект-Пресс, 2008.</w:t>
      </w:r>
    </w:p>
    <w:p w14:paraId="47F1BD55" w14:textId="77777777" w:rsidR="00DE6A2A" w:rsidRPr="00DE6A2A" w:rsidRDefault="00DE6A2A" w:rsidP="00DE6A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Социальный протест на современном Востоке. Под ред. Д.В. Стрельцова. М., 2016.</w:t>
      </w:r>
    </w:p>
    <w:p w14:paraId="1FF94B2F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Типы общественных отношений на Востоке в Средние века. М., 1982.</w:t>
      </w:r>
    </w:p>
    <w:p w14:paraId="39C613BB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Феномен восточного деспотизма. Структура управления и власти. М., 1993.</w:t>
      </w:r>
    </w:p>
    <w:p w14:paraId="7EEFB59C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Широков Г.К. Восток: панорама новейшего времени. М., 2003.</w:t>
      </w:r>
    </w:p>
    <w:p w14:paraId="4D172937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Широков Г.К. Парадоксы эволюции капитализма. Запад и Восток. М., 1998.</w:t>
      </w:r>
    </w:p>
    <w:p w14:paraId="0C951374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Частная собственность на Востоке. М., 1998.</w:t>
      </w:r>
    </w:p>
    <w:p w14:paraId="4E17EEE7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Эволюция восточных обществ: синтез традиционного и современного. Под ред. Л.И. Рейснера, Н.А. Симонии. М., 1984.</w:t>
      </w:r>
    </w:p>
    <w:p w14:paraId="073502BE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Этничность и религия в современных конфликтах. Под ред. В.А. Тишкова и В.А. Шнирельмана. М.: Наука, 2012.</w:t>
      </w:r>
    </w:p>
    <w:p w14:paraId="17B6D8F1" w14:textId="77777777" w:rsidR="00DE6A2A" w:rsidRPr="00DE6A2A" w:rsidRDefault="00DE6A2A" w:rsidP="00DE6A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Юрьев М.Ф. История стран Азии и Северной Африки после второй мировой войны. М., 1994.</w:t>
      </w:r>
    </w:p>
    <w:p w14:paraId="5CAD4594" w14:textId="77777777" w:rsidR="00DE6A2A" w:rsidRPr="00DE6A2A" w:rsidRDefault="00DE6A2A" w:rsidP="00DE6A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E532929" w14:textId="77777777" w:rsidR="00DE6A2A" w:rsidRPr="00DE6A2A" w:rsidRDefault="00DE6A2A" w:rsidP="00DE6A2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Дополнительная литература:</w:t>
      </w:r>
    </w:p>
    <w:p w14:paraId="575F0766" w14:textId="77777777" w:rsidR="00DE6A2A" w:rsidRPr="00DE6A2A" w:rsidRDefault="00DE6A2A" w:rsidP="00DE6A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14:paraId="73ABB77B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Бикерман Э. Хронология древнего мира. Ближний Восток и античность. М.: Восточная литература, 1975.</w:t>
      </w:r>
    </w:p>
    <w:p w14:paraId="1DAAEB50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Востока. Т.1. Восток в древности. М.: Восточная литература, 1997.</w:t>
      </w:r>
    </w:p>
    <w:p w14:paraId="411218D4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всемирной литературы. Т.1. М.: Наука, 1983.</w:t>
      </w:r>
    </w:p>
    <w:p w14:paraId="6E4F62C4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Древнего Востока. Под ред. Дьяконова И.М. и др. Т.1., ч.1–2, М.: Восточная литература, 1983–1988.</w:t>
      </w:r>
    </w:p>
    <w:p w14:paraId="768CECAA" w14:textId="77777777" w:rsidR="00DE6A2A" w:rsidRPr="00DE6A2A" w:rsidRDefault="00DE6A2A" w:rsidP="00DE6A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Древнего Востока. Под ред. Кузищина В.И. М.: Высшая школа, 1999 и др. изд.</w:t>
      </w:r>
    </w:p>
    <w:p w14:paraId="17603284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Древнего Мира. Под ред. Дьяконова И.М., Нероновой В.Д., Свенцицкой И.С. М.: Восточная литература, 1989 и др. изд.</w:t>
      </w:r>
    </w:p>
    <w:p w14:paraId="607EB610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История Древнего Востока. Тексты и документы. Под ред. Кузищина В.И. М.: Высшая школа, 2002.</w:t>
      </w:r>
    </w:p>
    <w:p w14:paraId="781B61EB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Матье М.Э., Афанасьева В.К., Дьяконов И.М., Луконин В.Г. Искусство Древнего Востока, (Памятники мирового искусства), М.: Искусство, 1968.</w:t>
      </w:r>
    </w:p>
    <w:p w14:paraId="4D8879F8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Мифы народов мира. Энциклопедия. Т.1–2, М., 1991–1992 и др. изд.</w:t>
      </w:r>
    </w:p>
    <w:p w14:paraId="07BBF3D7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Поэзия и проза Древнего Востока. Библиотека Всемирной литературы. Т.1. М.: Художественная литература, 1973</w:t>
      </w:r>
    </w:p>
    <w:p w14:paraId="5086434A" w14:textId="77777777" w:rsidR="00DE6A2A" w:rsidRPr="00DE6A2A" w:rsidRDefault="00DE6A2A" w:rsidP="00DE6A2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6"/>
          <w:sz w:val="24"/>
          <w:szCs w:val="24"/>
          <w:lang w:eastAsia="zh-CN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Хрестоматия по истории Древнего Востока. Сост. Вигасин А.А. М.: Восточная литература, 1997.</w:t>
      </w:r>
    </w:p>
    <w:p w14:paraId="49D052F6" w14:textId="77777777" w:rsidR="00DE6A2A" w:rsidRPr="00DE6A2A" w:rsidRDefault="00DE6A2A" w:rsidP="00DE6A2A">
      <w:pPr>
        <w:tabs>
          <w:tab w:val="left" w:pos="0"/>
          <w:tab w:val="left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в Средние века</w:t>
      </w:r>
    </w:p>
    <w:p w14:paraId="580B827B" w14:textId="77777777" w:rsidR="00DE6A2A" w:rsidRPr="00DE6A2A" w:rsidRDefault="00DE6A2A" w:rsidP="00DE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Бютнер Т. История Африки с древнейших времен. Гл. 3. М., 1981.</w:t>
      </w:r>
    </w:p>
    <w:p w14:paraId="4C997DBA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Л.С. История Востока. Т. </w:t>
      </w:r>
      <w:r w:rsidRPr="00DE6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2-е, испр. и доп. М.: Высшая школа, 2001.</w:t>
      </w:r>
    </w:p>
    <w:p w14:paraId="377928A1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 докапиталистических обществах Азии. М., 1987.</w:t>
      </w:r>
    </w:p>
    <w:p w14:paraId="3E187D15" w14:textId="77777777" w:rsidR="00DE6A2A" w:rsidRPr="00DE6A2A" w:rsidRDefault="00DE6A2A" w:rsidP="00DE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А.Я. Категории средневековой культуры. М., 1984.</w:t>
      </w:r>
    </w:p>
    <w:p w14:paraId="4C836B3D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Гуревич А.Я. Средневековый мир: культура безмолвствующего большинства. М., 1990.</w:t>
      </w:r>
    </w:p>
    <w:p w14:paraId="68B5F07A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история Востока. Сборник. Сост. О.Б. Непомнин. М.: Знание, 1998.</w:t>
      </w:r>
    </w:p>
    <w:p w14:paraId="26D7790D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Африки. Хрестоматия. Сост. С.Я. Берзина, Л.Е. Куббель. М.,1979.</w:t>
      </w:r>
    </w:p>
    <w:p w14:paraId="334B9D73" w14:textId="77777777" w:rsidR="00DE6A2A" w:rsidRPr="00DE6A2A" w:rsidRDefault="00DE6A2A" w:rsidP="00DE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Востока в шести томах. Т.</w:t>
      </w:r>
      <w:r w:rsidRPr="00DE6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Восток в средние века. Под ред. Л.Б. Алаева, К.З. Ашрафян. М., 1995.</w:t>
      </w:r>
    </w:p>
    <w:p w14:paraId="76E40151" w14:textId="77777777" w:rsidR="00DE6A2A" w:rsidRPr="00DE6A2A" w:rsidRDefault="00DE6A2A" w:rsidP="00DE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стран Азии и Африки в средние века. Учебник для вузов. В 2-х ч. Под ред. Ф.М. Ацамба, З.Г. Лапиной, М.С. Мейера. М.: Изд-во МГУ, 1987.</w:t>
      </w:r>
    </w:p>
    <w:p w14:paraId="241377A4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и сословия в докапиталистических обществах Азии. Проблема социальной мобильности. М., 1986.</w:t>
      </w:r>
    </w:p>
    <w:p w14:paraId="19E181C2" w14:textId="77777777" w:rsidR="00DE6A2A" w:rsidRPr="00DE6A2A" w:rsidRDefault="00DE6A2A" w:rsidP="00DE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Кляшторный С.Г., Султанов Т.И. Государства и народы евразийских степей. Древность и средневековье. СПб, 2000.</w:t>
      </w:r>
    </w:p>
    <w:p w14:paraId="7B3BA546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движения и их идеология в добуржуазных обществах Азии. М., 1988.</w:t>
      </w:r>
    </w:p>
    <w:p w14:paraId="3A40584E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А.М. Великий шелковый путь. М., 1995.</w:t>
      </w:r>
    </w:p>
    <w:p w14:paraId="51887523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Рабство в странах Востока в средние века. М., 1986.</w:t>
      </w:r>
    </w:p>
    <w:p w14:paraId="7B02A085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восточного деспотизма: структура управления и власти. М., 1993.</w:t>
      </w:r>
    </w:p>
    <w:p w14:paraId="2ED5023B" w14:textId="77777777" w:rsidR="00DE6A2A" w:rsidRPr="00DE6A2A" w:rsidRDefault="00DE6A2A" w:rsidP="00DE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Хрестоматия по истории средних веков. Под ред. С.Д. Сказкина. В 2-х т. Т. </w:t>
      </w:r>
      <w:r w:rsidRPr="00DE6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6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1961; </w:t>
      </w:r>
      <w:r w:rsidRPr="00DE6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6A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., 1963.</w:t>
      </w:r>
    </w:p>
    <w:p w14:paraId="3CC36B46" w14:textId="77777777" w:rsidR="00DE6A2A" w:rsidRPr="00DE6A2A" w:rsidRDefault="00DE6A2A" w:rsidP="00DE6A2A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_Hlk113959502"/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собственность на Востоке. М., 1998.</w:t>
      </w:r>
    </w:p>
    <w:bookmarkEnd w:id="2"/>
    <w:p w14:paraId="2FF72E1A" w14:textId="77777777" w:rsidR="00DE6A2A" w:rsidRPr="00DE6A2A" w:rsidRDefault="00DE6A2A" w:rsidP="00DE6A2A">
      <w:pPr>
        <w:tabs>
          <w:tab w:val="left" w:pos="0"/>
          <w:tab w:val="left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в Новое время</w:t>
      </w:r>
    </w:p>
    <w:p w14:paraId="38B074D6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kern w:val="26"/>
          <w:sz w:val="24"/>
          <w:szCs w:val="24"/>
          <w:lang w:eastAsia="zh-CN"/>
        </w:rPr>
        <w:t>Абусеитова М.Х., Абылхожин Ж.Б., Кляшторный С.Т., Масанов Н.Э., Султанов Т.И., Хазанов А.М. История Казахстана и Центральной Азии. Алма-Ата, 2001.</w:t>
      </w: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Частная собственность на Востоке. М., 1998.</w:t>
      </w:r>
    </w:p>
    <w:p w14:paraId="647F03F7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Бродель Ф. Материальная цивилизация, экономика и капитализм, XV–XVIII вв. Т. 3. Время мира. М., 1992.История стран Азии и Африки в новое время. Учебник для вузов в 2-х ч. Под ред. Ф.М. Ацамба, В.И. Павлова, М.Н. Пака. М., изд-во МГУ. Ч. I. 1989. Ч. II. 1991.</w:t>
      </w:r>
    </w:p>
    <w:p w14:paraId="77C80CD8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Л.С. История Востока: учебник по спец. «История». В 2 т. Т. 2. Изд. 2-е, испр. и доп. М.: Высшая школа, 2001.</w:t>
      </w:r>
    </w:p>
    <w:p w14:paraId="50A1ACCF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 в новое время. Экономика, государственный строй. М., 1991.</w:t>
      </w:r>
    </w:p>
    <w:p w14:paraId="656F623B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 А.А., Ким Г.Ф., Хейфец А.Н. Новая история стран Азии и Африки. Учебник для пед.вузов. М., 1982.</w:t>
      </w:r>
    </w:p>
    <w:p w14:paraId="7D1853E3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Гуревич Н.М. Товарно-денежные отношения и сельское хозяйство стран Азии в колониальную эпоху. М.,1998.</w:t>
      </w:r>
    </w:p>
    <w:p w14:paraId="29571F3B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 В.А. Запад и Восток в мировой истории. XIV–XIX вв. М., 1991.</w:t>
      </w:r>
    </w:p>
    <w:p w14:paraId="0E55E657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Африки в XIX — начале XX в. М., 1984.</w:t>
      </w:r>
    </w:p>
    <w:p w14:paraId="10724B29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Востока в шести томах. Т. III. Восток на рубеже средневековья и нового времени. ХVI–XVIII вв. Под ред. Л.Б. Алаева, К.З. Ашрафян, Н.А. Иванова. М., 1999; Т. IV. Восток в колониальную эпоху. Под ред. Г.Г. Котовского, И.М. Смилянской. М., 2004.</w:t>
      </w:r>
    </w:p>
    <w:p w14:paraId="0BBA162D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Мельянцев В.А. Восток и Запад во втором тысячелетии: экономика, история и современность. М., 1996.</w:t>
      </w:r>
    </w:p>
    <w:p w14:paraId="7CF16B40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история стран Азии и Африки XVI–XIX века. Под ред. А. М. Родригеса. М., 2004.</w:t>
      </w:r>
    </w:p>
    <w:p w14:paraId="54AC6B36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движения и их идеология в добуржуазных обществах Азии. М., 1988.</w:t>
      </w:r>
    </w:p>
    <w:p w14:paraId="7599E549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 В.И. К стадиально-формационной характеристике восточных обществ в новое время // Жуков Е.М., Барг М.А., Черняк Е.Б., Павлов В.И. Теоретические проблемы всемирно-исторического процесса. М., 1979.</w:t>
      </w:r>
    </w:p>
    <w:p w14:paraId="2BFE063A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Хрестоматия по новой истории. Под ред. А.А. Губера и А.В. Ефимова. В 2 т. Т.1. М., 1963; Т.2. М., 1965.</w:t>
      </w:r>
    </w:p>
    <w:p w14:paraId="4B419757" w14:textId="77777777" w:rsidR="00DE6A2A" w:rsidRPr="00DE6A2A" w:rsidRDefault="00DE6A2A" w:rsidP="00DE6A2A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восточных обществ: синтез традиционного и современного. Под ред. Л.И. Рейснера, Н.А. Симония. М., 1984.</w:t>
      </w:r>
    </w:p>
    <w:p w14:paraId="2E57CE41" w14:textId="77777777" w:rsidR="00DE6A2A" w:rsidRPr="00DE6A2A" w:rsidRDefault="00DE6A2A" w:rsidP="00DE6A2A">
      <w:pPr>
        <w:tabs>
          <w:tab w:val="left" w:pos="0"/>
          <w:tab w:val="num" w:pos="108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История в Новейшее время</w:t>
      </w:r>
    </w:p>
    <w:p w14:paraId="799071CC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Авторитаризм и демократия в развивающихся странах. М., 1996.</w:t>
      </w:r>
    </w:p>
    <w:p w14:paraId="356A8550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Алаев Л.Б., Вигасин А.А., Сафронова А.Л. История Индии. М.: ГАУГН-Пресс, 2018.</w:t>
      </w:r>
    </w:p>
    <w:p w14:paraId="52891E9C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Арабский мир. Три десятилетия независимого развития. Под ред. Исаева В.А., Наумкина В.В. М., 1990.</w:t>
      </w:r>
    </w:p>
    <w:p w14:paraId="71682AA0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Геллнер Э. Нация и национализм. М., 1991.</w:t>
      </w:r>
    </w:p>
    <w:p w14:paraId="443821CE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Тропической и Южной Африки в 1918–1988 гг. М., 1989.</w:t>
      </w:r>
    </w:p>
    <w:p w14:paraId="3875A20B" w14:textId="77777777" w:rsidR="00DE6A2A" w:rsidRPr="00DE6A2A" w:rsidRDefault="00DE6A2A" w:rsidP="00DE6A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Калхун К. Национализм. Пер. с англ. М., 2006.</w:t>
      </w:r>
    </w:p>
    <w:p w14:paraId="13D66168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 З.И. Общественная мысль на Востоке. Постколониальный период. М., 1999.</w:t>
      </w:r>
    </w:p>
    <w:p w14:paraId="22638B5B" w14:textId="77777777" w:rsidR="00DE6A2A" w:rsidRPr="00DE6A2A" w:rsidRDefault="00DE6A2A" w:rsidP="00DE6A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Нации и национализм. Б. Андерсон, О. Бауэр, М. Хрох и др. Пер. с англ. и нем. М., 2002.</w:t>
      </w:r>
    </w:p>
    <w:p w14:paraId="5FE5DADA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Новейшая история стран Европы и Америки. ХХ век. Учебник для пед. вузов в 3-х ч. М.: Владос, 2001.</w:t>
      </w:r>
    </w:p>
    <w:p w14:paraId="1009D143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Новейшая история стран Азии и Африки. ХХ век. Учебник для пед. вузов в 3-х ч. М.: Владос, 2002.</w:t>
      </w:r>
    </w:p>
    <w:p w14:paraId="63ADB8AD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системы и политические культуры Востока. М., 2007.</w:t>
      </w:r>
    </w:p>
    <w:p w14:paraId="1A92ADAD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коммунистического движения в освободившихся странах Азии и Северной Африки. М., 1987.</w:t>
      </w:r>
    </w:p>
    <w:p w14:paraId="081D7DBF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деклассирования в странах Востока. М., 1981.</w:t>
      </w:r>
    </w:p>
    <w:p w14:paraId="6E6DCF31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Развивающиеся страны: закономерности, тенденции, перспективы. М., 1974.</w:t>
      </w:r>
    </w:p>
    <w:p w14:paraId="05B27D98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Смит Э. Национализм и модернизм. М., 2004.</w:t>
      </w:r>
    </w:p>
    <w:p w14:paraId="2B88EE30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облик Востока. М., 1999.</w:t>
      </w:r>
    </w:p>
    <w:p w14:paraId="3F26633B" w14:textId="77777777" w:rsidR="00DE6A2A" w:rsidRPr="00DE6A2A" w:rsidRDefault="00DE6A2A" w:rsidP="00DE6A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Фридмен Т. Плоский мир. Пер. с англ. М., 2006.</w:t>
      </w:r>
    </w:p>
    <w:p w14:paraId="3EB9A653" w14:textId="77777777" w:rsidR="00DE6A2A" w:rsidRPr="00DE6A2A" w:rsidRDefault="00DE6A2A" w:rsidP="00DE6A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Фридмен Т. </w:t>
      </w:r>
      <w:r w:rsidRPr="00DE6A2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LEXUS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ОЛИВА. Понимая глобализацию. Пер. с англ. СПб., 2003.</w:t>
      </w:r>
    </w:p>
    <w:p w14:paraId="732E9A76" w14:textId="77777777" w:rsidR="00DE6A2A" w:rsidRPr="00DE6A2A" w:rsidRDefault="00DE6A2A" w:rsidP="00DE6A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>Хардт М., Негри А. Империя. Пер. с англ. М., 2004.</w:t>
      </w:r>
    </w:p>
    <w:p w14:paraId="5DE898AD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Широков Г.К. Парадоксы эволюции капитализма. Запад и Восток. М., 1998.</w:t>
      </w:r>
    </w:p>
    <w:p w14:paraId="3F360FC5" w14:textId="77777777" w:rsidR="00DE6A2A" w:rsidRPr="00DE6A2A" w:rsidRDefault="00DE6A2A" w:rsidP="00DE6A2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E6A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 М.Ф. История стран Азии и Северной Африки после второй мировой войны (1945–1990). М., 1994.</w:t>
      </w:r>
    </w:p>
    <w:p w14:paraId="1807DA20" w14:textId="77777777" w:rsidR="00DE6A2A" w:rsidRPr="00DE6A2A" w:rsidRDefault="00DE6A2A" w:rsidP="00DE6A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7C423" w14:textId="77777777" w:rsidR="00DE6A2A" w:rsidRPr="00DE6A2A" w:rsidRDefault="00DE6A2A" w:rsidP="00DE6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14:paraId="5C3C2344" w14:textId="77777777" w:rsidR="00DE6A2A" w:rsidRPr="00DE6A2A" w:rsidRDefault="00DE6A2A" w:rsidP="00DE6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6A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Обеспеченность доступа к компьютерному оборудованию</w:t>
      </w:r>
      <w:r w:rsidRPr="00DE6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для проведения исследований по сбору информации СМИ и обработке исторической документации и источников по теме диссертации</w:t>
      </w:r>
    </w:p>
    <w:p w14:paraId="0A21DC85" w14:textId="77777777" w:rsidR="00DE6A2A" w:rsidRPr="00DE6A2A" w:rsidRDefault="00DE6A2A" w:rsidP="00DE6A2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Описание материально-технической базы:</w:t>
      </w:r>
    </w:p>
    <w:p w14:paraId="5015A2FF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Освоение дисциплины «</w:t>
      </w:r>
      <w:bookmarkStart w:id="3" w:name="_Hlk113960922"/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Всеобщая история: общие закономерности и региональные особенности</w:t>
      </w:r>
      <w:bookmarkEnd w:id="3"/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» предполагает использование академической аудитории для проведения семинарских занятий с необходимыми техническими средствами (компьютер, проектор, экран, доска).</w:t>
      </w:r>
    </w:p>
    <w:p w14:paraId="691AF1D1" w14:textId="77777777" w:rsidR="00DE6A2A" w:rsidRPr="00DE6A2A" w:rsidRDefault="00DE6A2A" w:rsidP="00DE6A2A">
      <w:pPr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Материально-техническое обеспечение курса включает компьютер с проектором (для демонстрации презентаций) и принтером (для распечатки материалов и тестовых заданий).</w:t>
      </w:r>
    </w:p>
    <w:p w14:paraId="49BBCF51" w14:textId="77777777" w:rsidR="00DE6A2A" w:rsidRPr="00DE6A2A" w:rsidRDefault="00DE6A2A" w:rsidP="00DE6A2A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11.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Язык преподавания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русский</w:t>
      </w:r>
    </w:p>
    <w:p w14:paraId="450D41F3" w14:textId="77777777" w:rsidR="00DE6A2A" w:rsidRPr="00DE6A2A" w:rsidRDefault="00DE6A2A" w:rsidP="00DE6A2A">
      <w:pPr>
        <w:spacing w:before="160" w:line="240" w:lineRule="auto"/>
        <w:jc w:val="lowKashida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12.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Преподаватели:</w:t>
      </w:r>
      <w:r w:rsidRPr="00DE6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6A2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Программа подготовлена методсоветом исторического отделения ИСАА МГУ имени М.В. Ломоносова, реализуется научными руководителями аспирантов.</w:t>
      </w:r>
    </w:p>
    <w:p w14:paraId="28A7D3DB" w14:textId="77777777" w:rsidR="00DE6A2A" w:rsidRPr="00DE6A2A" w:rsidRDefault="00DE6A2A" w:rsidP="00DE6A2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Фонды оценочных средств, необходимые для оценки результатов обучения</w:t>
      </w:r>
    </w:p>
    <w:p w14:paraId="49774476" w14:textId="77777777" w:rsidR="00DE6A2A" w:rsidRPr="00DE6A2A" w:rsidRDefault="00DE6A2A" w:rsidP="00DE6A2A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DE6A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  <w:t xml:space="preserve">Допуск к сдаче экзамена кандидатского минимума по специальности проводится на основании представления письменной работы (реферата) по теме, предложенной научным руководителем по проблеме дисциплины «Всеобщая история: общие закономерности и </w:t>
      </w:r>
      <w:r w:rsidRPr="00DE6A2A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региональные особенности», соответствующей теме диссертации, и его обсуждения на семинарском занятии.</w:t>
      </w:r>
    </w:p>
    <w:p w14:paraId="7F8A3CC7" w14:textId="77777777" w:rsidR="00DE6A2A" w:rsidRPr="00DE6A2A" w:rsidRDefault="00DE6A2A" w:rsidP="00DE6A2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E6A2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Шкала оценивания письменной работы (реферата).</w:t>
      </w:r>
    </w:p>
    <w:p w14:paraId="754A9D4B" w14:textId="77777777" w:rsidR="00DE6A2A" w:rsidRPr="00DE6A2A" w:rsidRDefault="00DE6A2A" w:rsidP="00DE6A2A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Оценка «отлично» (5 балла): актуальность проблемы обоснована полноценным анализом историографии проблемы; определены объект, предмет, цель и задачи исследования; проведен самостоятельный анализ источников и сделаны необходимые выводы; текст письменной работы отличается высоким уровнем научности; четко прослеживается логика исследования, дается критический анализ существующих исследований, автор доказательно обосновывает свою точку зрения; корректно использован научный аппарат.</w:t>
      </w:r>
    </w:p>
    <w:p w14:paraId="4A8141F4" w14:textId="77777777" w:rsidR="00DE6A2A" w:rsidRPr="00DE6A2A" w:rsidRDefault="00DE6A2A" w:rsidP="00DE6A2A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Оценка «хорошо» (4 балла): актуальность проблемы обоснована анализом основных концепций историографии проблемы; объект, предмет, цель и задачи исследования определены с достаточной точностью; проведен самостоятельный анализ ряда источников и сделаны необходимые выводы; текст письменной работы в основном соответствуют уровню научности; прослеживается логика исследования, представлены ссылки на ранее проводимые исследования по данной проблеме, автор, в целом, доказательно обосновывает свою точку зрения; корректно использован научный аппарат.</w:t>
      </w:r>
    </w:p>
    <w:p w14:paraId="5BCC0348" w14:textId="77777777" w:rsidR="00DE6A2A" w:rsidRPr="00DE6A2A" w:rsidRDefault="00DE6A2A" w:rsidP="00DE6A2A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Оценка «удовлетворительно» (3 балла): актуальность проблемы частично обоснована анализом основных концепций историографии проблемы; объект, предмет, цель и задачи исследования определены с недостаточной степенью корректности; проведен самостоятельный анализ некоторых источников; сформулированы выводы, частично опирающиеся на анализ источников; текст письменной работы отличается приемлемым уровнем научности; в изложении не вполне прослеживается логика, слабо представлены ссылки на ранее проводимые исследования по данной проблеме; допущены неточности в трактовке основных понятий исследования; есть ошибки в использовании научного аппарата.</w:t>
      </w:r>
    </w:p>
    <w:p w14:paraId="3CA6D299" w14:textId="77777777" w:rsidR="00DE6A2A" w:rsidRPr="00DE6A2A" w:rsidRDefault="00DE6A2A" w:rsidP="00DE6A2A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Оценка «неудовлетворительно» (2 балла): актуальность проблемы не обоснована; объект, предмет, цель и задачи исследования не определены; не проведен самостоятельный анализ источников; выводы не сформулированы; текст письменной работы не соответствует критерию научности; в изложении не прослеживается логика, не представлены ссылки на ранее проводимые исследования по данной проблеме; основные понятия исследования трактуются неверно; отсутствует научный аппарат.</w:t>
      </w:r>
    </w:p>
    <w:p w14:paraId="66EA1192" w14:textId="77777777" w:rsidR="00DE6A2A" w:rsidRPr="00DE6A2A" w:rsidRDefault="00DE6A2A" w:rsidP="00DE6A2A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E6A2A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Оценка «неудовлетворительно» (1 балл): содержание реферата не соответствует его названию; в тексте реферата обнаружены элементы некорректного цитирования (плагиата).</w:t>
      </w:r>
    </w:p>
    <w:p w14:paraId="3CB0EDA6" w14:textId="77777777" w:rsidR="00DE6A2A" w:rsidRPr="00DE6A2A" w:rsidRDefault="00DE6A2A" w:rsidP="00DE6A2A">
      <w:pPr>
        <w:spacing w:before="16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Методические материалы для проведения процедур оценивания результатов обучения</w:t>
      </w:r>
    </w:p>
    <w:p w14:paraId="6A99CA73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итогам освоения материала дисциплины «</w:t>
      </w:r>
      <w:r w:rsidRPr="00DE6A2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Всеобщая история: общие закономерности и региональные особенности</w:t>
      </w: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» в конце 4-го семестра проводится экзамен кандидатского минимума.</w:t>
      </w:r>
    </w:p>
    <w:p w14:paraId="28F8931E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Экзамен кандидатского минимума проводится в форме индивидуального устного собеседования, в период летней экзаменационной сессии, предусмотренной учебным планом.</w:t>
      </w:r>
    </w:p>
    <w:p w14:paraId="6330AA9B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Оценки ответа абитуриента на экзамене должны включать следующие критерии:</w:t>
      </w:r>
    </w:p>
    <w:p w14:paraId="5D0DEBCD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1) Знание основной проблематики, основных понятий, категорий и методов современного анализа исторического процесса в мировом масштабе и в востоковедных исследованиях;</w:t>
      </w:r>
    </w:p>
    <w:p w14:paraId="7A1BFC19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2) Знание основных точек зрения на различные аспекты исследования западных и восточных обществ, представленные в специальной литературе;</w:t>
      </w:r>
    </w:p>
    <w:p w14:paraId="1EA3491D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3) Владение основными понятиями и категориальным аппаратом современных исторических исследований; знание истории востоковедения и умение ориентироваться во множестве направлений и школ в современных исследованиях;</w:t>
      </w:r>
    </w:p>
    <w:p w14:paraId="7938A517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4) Представление о базовой терминологии и понятийном аппарате, применяемым к изучаемой проблеме;</w:t>
      </w:r>
    </w:p>
    <w:p w14:paraId="0D224F1B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5) Владение современным русским литературным языком и его научным стилем.</w:t>
      </w:r>
    </w:p>
    <w:p w14:paraId="78417A13" w14:textId="77777777" w:rsidR="00DE6A2A" w:rsidRPr="00DE6A2A" w:rsidRDefault="00DE6A2A" w:rsidP="00DE6A2A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 результатам экзамена преподаватель ставит аспиранту «неудовлетворительно», если хотя бы по одному результату обучения получена отметка «неудовлетворительно», т.е. у аспиранта имеются существенные пробелы в знании основного программного материала по дисциплине, им допущены принципиальные ошибки при применении теоретических знаний, которые не позволяют ему продолжить обучение или приступить к практической деятельности без дополнительной подготовки по данной дисциплине.</w:t>
      </w:r>
    </w:p>
    <w:p w14:paraId="02F51EBF" w14:textId="77777777" w:rsidR="00DE6A2A" w:rsidRPr="00DE6A2A" w:rsidRDefault="00DE6A2A" w:rsidP="00DE6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Шкала оценивания устного ответа</w:t>
      </w:r>
    </w:p>
    <w:p w14:paraId="10A931F9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«отлично» (5 баллов): ответ в полной мере раскрывает содержание вопроса, в нем отражены все необходимые факты, даты, имена, термины и понятия; выявлены все условия и факторы, определявшие характер описываемых явлений и процессов; обозначены проявившиеся в них тенденции и закономерности; дана полная характеристика источников, позволяющие раскрыть содержание этих явлений и процессов; представлен анализ ключевых историографических концепций, сложившихся при осмыслении этих явлений и процессов; ответ логичный, с опорой на научную терминологию, содержит необходимые выводы.</w:t>
      </w:r>
    </w:p>
    <w:p w14:paraId="45EED3DB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«хорошо» (4 балла): ответ раскрывает содержание вопроса, в нем отражена большая часть необходимых фактов, дат, имен, терминов и понятий; выявлены основные условия и факторы, определявшие характер описываемых явлений и процессов; обозначены главные проявившиеся в них тенденции и закономерности; дана общая характеристика источников, позволяющие раскрыть содержание этих явлений и процессов; представлены ключевые историографические концепции, сложившихся при осмыслении этих явлений и процессов; ответ, в целом, логичный, с использованием научной терминологии, содержит необходимые выводы.</w:t>
      </w:r>
    </w:p>
    <w:p w14:paraId="76426474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«удовлетворительно» (3 балла): ответ, в основном, раскрывает содержание вопроса, в нем отражена часть необходимых фактов, дат, имен, терминов и понятий; выявлены некоторые условия и факторы, определявшие характер описываемых явлений и процессов; обозначены некоторые проявившиеся в них тенденции и закономерности; частично названы источники, позволяющие раскрыть содержание этих явлений и процессов; обозначены отдельные историографические концепции, сложившихся при осмыслении этих явлений и процессов; в ответе, обнаружены нарушения логики, научная терминология используется частично, необходимые выводы сформулированы не полностью.</w:t>
      </w:r>
    </w:p>
    <w:p w14:paraId="6C14A58E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«неудовлетворительно» (2 балла): ответ не раскрывает содержание вопроса, в нем не отражены необходимые факты, даты, имена, термины и понятия; не выявлены условия и факторы, определявшие характер описываемых явлений и процессов; не обозначены проявившиеся в них тенденции и закономерности; не названы источники, позволяющие раскрыть содержание этих явлений и процессов; не обозначены историографические концепции, сложившихся при осмыслении этих явлений и процессов; в ответе, обнаружены нарушения логики, не используется научная терминология; не сформулированы необходимые выводы.</w:t>
      </w:r>
    </w:p>
    <w:p w14:paraId="6F203CAF" w14:textId="77777777" w:rsidR="00DE6A2A" w:rsidRPr="00DE6A2A" w:rsidRDefault="00DE6A2A" w:rsidP="00DE6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E6A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Оценка «неудовлетворительно» (1 балл): тематика вопроса не отражена в ответе; в ответе представлены взгляды, не опирающиеся на достижения науки; ответ противоречит логике; в нем не используется научная терминология; выводы либо отсутствуют, либо противоречат современному научному знанию.</w:t>
      </w:r>
    </w:p>
    <w:p w14:paraId="42C4E868" w14:textId="77777777" w:rsidR="00DE6A2A" w:rsidRPr="00DE6A2A" w:rsidRDefault="00DE6A2A" w:rsidP="00DE6A2A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DE6A2A">
        <w:rPr>
          <w:rFonts w:ascii="Times New Roman" w:eastAsia="Calibri" w:hAnsi="Times New Roman" w:cs="Times New Roman"/>
          <w:b/>
          <w:bCs/>
          <w:lang w:eastAsia="en-US"/>
        </w:rPr>
        <w:br w:type="page"/>
      </w:r>
    </w:p>
    <w:p w14:paraId="19DF5250" w14:textId="77777777" w:rsidR="00253C25" w:rsidRDefault="00253C25"/>
    <w:sectPr w:rsidR="0025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B2A5D" w14:textId="77777777" w:rsidR="00FB4011" w:rsidRDefault="00FB4011">
      <w:pPr>
        <w:spacing w:after="0" w:line="240" w:lineRule="auto"/>
      </w:pPr>
      <w:r>
        <w:separator/>
      </w:r>
    </w:p>
  </w:endnote>
  <w:endnote w:type="continuationSeparator" w:id="0">
    <w:p w14:paraId="049EC5A1" w14:textId="77777777" w:rsidR="00FB4011" w:rsidRDefault="00FB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A7BD" w14:textId="77777777" w:rsidR="00AD555E" w:rsidRDefault="00DE6A2A" w:rsidP="00AD55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E73BBDB" w14:textId="77777777" w:rsidR="00AD555E" w:rsidRDefault="00FB401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39EB9" w14:textId="77777777" w:rsidR="00AD555E" w:rsidRDefault="00DE6A2A" w:rsidP="00AD55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D8D">
      <w:rPr>
        <w:rStyle w:val="a5"/>
        <w:noProof/>
      </w:rPr>
      <w:t>1</w:t>
    </w:r>
    <w:r>
      <w:rPr>
        <w:rStyle w:val="a5"/>
      </w:rPr>
      <w:fldChar w:fldCharType="end"/>
    </w:r>
  </w:p>
  <w:p w14:paraId="7C4CD647" w14:textId="77777777" w:rsidR="00AD555E" w:rsidRDefault="00FB40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CAB9" w14:textId="77777777" w:rsidR="00FB4011" w:rsidRDefault="00FB4011">
      <w:pPr>
        <w:spacing w:after="0" w:line="240" w:lineRule="auto"/>
      </w:pPr>
      <w:r>
        <w:separator/>
      </w:r>
    </w:p>
  </w:footnote>
  <w:footnote w:type="continuationSeparator" w:id="0">
    <w:p w14:paraId="05366D26" w14:textId="77777777" w:rsidR="00FB4011" w:rsidRDefault="00FB4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7DB"/>
    <w:multiLevelType w:val="hybridMultilevel"/>
    <w:tmpl w:val="869ED09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B1BF3"/>
    <w:multiLevelType w:val="hybridMultilevel"/>
    <w:tmpl w:val="5AB4435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A838D1"/>
    <w:multiLevelType w:val="hybridMultilevel"/>
    <w:tmpl w:val="869ED09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2980"/>
    <w:multiLevelType w:val="hybridMultilevel"/>
    <w:tmpl w:val="6374CEF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83CA8"/>
    <w:multiLevelType w:val="hybridMultilevel"/>
    <w:tmpl w:val="0ED8EE1A"/>
    <w:lvl w:ilvl="0" w:tplc="19A899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2A"/>
    <w:rsid w:val="00253C25"/>
    <w:rsid w:val="00747D8D"/>
    <w:rsid w:val="00DE6A2A"/>
    <w:rsid w:val="00F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66C"/>
  <w15:chartTrackingRefBased/>
  <w15:docId w15:val="{599EB2E9-CAD9-44D1-BBD6-BAB2E86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E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6A2A"/>
  </w:style>
  <w:style w:type="character" w:styleId="a5">
    <w:name w:val="page number"/>
    <w:uiPriority w:val="99"/>
    <w:rsid w:val="00DE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6367</Words>
  <Characters>36297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IAAS</cp:lastModifiedBy>
  <cp:revision>2</cp:revision>
  <dcterms:created xsi:type="dcterms:W3CDTF">2022-09-19T14:18:00Z</dcterms:created>
  <dcterms:modified xsi:type="dcterms:W3CDTF">2022-09-19T14:18:00Z</dcterms:modified>
</cp:coreProperties>
</file>