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D7616" w14:textId="77777777" w:rsidR="00E37582" w:rsidRPr="00E37582" w:rsidRDefault="00E37582" w:rsidP="00E3758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color w:val="222222"/>
          <w:lang w:eastAsia="ru-RU"/>
        </w:rPr>
      </w:pPr>
      <w:r w:rsidRPr="00E37582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  <w:r w:rsidRPr="00E37582">
        <w:rPr>
          <w:rFonts w:ascii="Times New Roman" w:eastAsia="Calibri" w:hAnsi="Times New Roman" w:cs="Times New Roman"/>
          <w:color w:val="222222"/>
          <w:sz w:val="26"/>
          <w:szCs w:val="26"/>
          <w:lang w:val="en-US" w:eastAsia="ru-RU"/>
        </w:rPr>
        <w:t> </w:t>
      </w:r>
      <w:r w:rsidRPr="00E37582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br/>
        <w:t>высшего образования</w:t>
      </w:r>
    </w:p>
    <w:p w14:paraId="42F82985" w14:textId="77777777" w:rsidR="00E37582" w:rsidRPr="00E37582" w:rsidRDefault="00E37582" w:rsidP="00E3758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color w:val="222222"/>
          <w:lang w:eastAsia="ru-RU"/>
        </w:rPr>
      </w:pPr>
      <w:r w:rsidRPr="00E37582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«Московский государственный университет имени М.В. Ломоносова»</w:t>
      </w:r>
    </w:p>
    <w:p w14:paraId="455DB326" w14:textId="77777777" w:rsidR="00E37582" w:rsidRDefault="00E37582" w:rsidP="00E3758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E37582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Институт стран Азии и Африки</w:t>
      </w:r>
    </w:p>
    <w:p w14:paraId="19168B39" w14:textId="77777777" w:rsidR="00F47CFB" w:rsidRDefault="00F47CFB" w:rsidP="00E3758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14:paraId="10E7DBAF" w14:textId="77777777" w:rsidR="00F47CFB" w:rsidRPr="00E37582" w:rsidRDefault="00F47CFB" w:rsidP="00E3758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color w:val="222222"/>
          <w:lang w:eastAsia="ru-RU"/>
        </w:rPr>
      </w:pPr>
      <w:bookmarkStart w:id="0" w:name="_GoBack"/>
      <w:bookmarkEnd w:id="0"/>
    </w:p>
    <w:p w14:paraId="1CCFC91A" w14:textId="77777777" w:rsidR="00F47CFB" w:rsidRPr="00F47CFB" w:rsidRDefault="00F47CFB" w:rsidP="00F47CFB">
      <w:pPr>
        <w:spacing w:after="12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47CF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УТВЕРЖДАЮ</w:t>
      </w:r>
    </w:p>
    <w:p w14:paraId="6A62B6DF" w14:textId="77777777" w:rsidR="00F47CFB" w:rsidRPr="00F47CFB" w:rsidRDefault="00F47CFB" w:rsidP="00F47C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CF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директора, д.и.н., профессор</w:t>
      </w:r>
    </w:p>
    <w:p w14:paraId="680E6D57" w14:textId="77777777" w:rsidR="00F47CFB" w:rsidRPr="00F47CFB" w:rsidRDefault="00F47CFB" w:rsidP="00F47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C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(степень, звание)</w:t>
      </w:r>
    </w:p>
    <w:p w14:paraId="0C8584C4" w14:textId="77777777" w:rsidR="00F47CFB" w:rsidRPr="00F47CFB" w:rsidRDefault="00F47CFB" w:rsidP="00F47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4304BA" w14:textId="77777777" w:rsidR="00F47CFB" w:rsidRPr="00F47CFB" w:rsidRDefault="00F47CFB" w:rsidP="00F47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19563F" w14:textId="77777777" w:rsidR="00F47CFB" w:rsidRPr="00F47CFB" w:rsidRDefault="00F47CFB" w:rsidP="00F47CFB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60E8056" w14:textId="77777777" w:rsidR="00F47CFB" w:rsidRPr="00F47CFB" w:rsidRDefault="00F47CFB" w:rsidP="00F47C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/А.А. Маслов/</w:t>
      </w:r>
    </w:p>
    <w:p w14:paraId="655E27BA" w14:textId="77777777" w:rsidR="00F47CFB" w:rsidRPr="00F47CFB" w:rsidRDefault="00F47CFB" w:rsidP="00F47CFB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6E528" w14:textId="77777777" w:rsidR="00F47CFB" w:rsidRPr="00F47CFB" w:rsidRDefault="00F47CFB" w:rsidP="00F47C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47CF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Pr="00F47CFB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</w:t>
      </w:r>
      <w:r w:rsidRPr="00F47CF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 </w:t>
      </w:r>
      <w:r w:rsidRPr="00F47CF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________ </w:t>
      </w:r>
      <w:r w:rsidRPr="00F47CF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F47CFB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F47CF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г</w:t>
      </w:r>
      <w:r w:rsidRPr="00F47CFB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37322086" w14:textId="77777777" w:rsidR="00F47CFB" w:rsidRPr="00F47CFB" w:rsidRDefault="00F47CFB" w:rsidP="00F47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6AE9EDC" w14:textId="77777777" w:rsidR="00E37582" w:rsidRPr="00E37582" w:rsidRDefault="00E37582" w:rsidP="00F47CFB">
      <w:pPr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6D2E4A2" w14:textId="77777777" w:rsidR="00E37582" w:rsidRPr="00E37582" w:rsidRDefault="00E37582" w:rsidP="00E3758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3758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РАБОЧАЯ ПРОГРАММА ДИСЦИПЛИНЫ (МОДУЛЯ)</w:t>
      </w:r>
    </w:p>
    <w:p w14:paraId="0399E94E" w14:textId="615C52DB" w:rsidR="00E37582" w:rsidRPr="00F47CFB" w:rsidRDefault="00F47CFB" w:rsidP="00E375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47CF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Специальность</w:t>
      </w:r>
    </w:p>
    <w:p w14:paraId="42980FA1" w14:textId="77777777" w:rsidR="00E37582" w:rsidRPr="00F47CFB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47CF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Литературы стран Азии и Африки </w:t>
      </w:r>
    </w:p>
    <w:p w14:paraId="5E9C7977" w14:textId="77777777" w:rsidR="00E37582" w:rsidRPr="00F47CFB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</w:pPr>
      <w:r w:rsidRPr="00F47CF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(Literatures of Asia and Africa)</w:t>
      </w:r>
    </w:p>
    <w:p w14:paraId="33ECAC3D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val="en-US" w:eastAsia="ru-RU"/>
        </w:rPr>
      </w:pPr>
    </w:p>
    <w:p w14:paraId="19986A1E" w14:textId="1BB9391A" w:rsidR="00E37582" w:rsidRPr="00E37582" w:rsidRDefault="00E37582" w:rsidP="00E37582">
      <w:pPr>
        <w:pBdr>
          <w:bottom w:val="single" w:sz="4" w:space="31" w:color="auto"/>
        </w:pBdr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E37582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Программа (программы) подготовки научных и научно-педагогических кадров в аспирантуре</w:t>
      </w:r>
      <w:r w:rsidR="00F47CFB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«</w:t>
      </w:r>
      <w:r w:rsidRPr="00E37582">
        <w:rPr>
          <w:rFonts w:ascii="Times New Roman" w:eastAsia="Calibri" w:hAnsi="Times New Roman" w:cs="Times New Roman"/>
          <w:sz w:val="26"/>
          <w:szCs w:val="26"/>
          <w:lang w:eastAsia="en-US"/>
        </w:rPr>
        <w:t>Литературы народов мира</w:t>
      </w:r>
      <w:r w:rsidR="00F47CFB">
        <w:rPr>
          <w:rFonts w:ascii="Times New Roman" w:eastAsia="Calibri" w:hAnsi="Times New Roman" w:cs="Times New Roman"/>
          <w:sz w:val="26"/>
          <w:szCs w:val="26"/>
          <w:lang w:eastAsia="en-US"/>
        </w:rPr>
        <w:t>» (118-01-00-592-фн)</w:t>
      </w:r>
      <w:r w:rsidRPr="00E3758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</w:p>
    <w:p w14:paraId="072BBF18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</w:p>
    <w:p w14:paraId="344EA60E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845329D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B38E79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06D7ED8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7582">
        <w:rPr>
          <w:rFonts w:ascii="Times New Roman" w:eastAsia="Calibri" w:hAnsi="Times New Roman" w:cs="Times New Roman"/>
          <w:sz w:val="26"/>
          <w:szCs w:val="26"/>
          <w:lang w:eastAsia="ru-RU"/>
        </w:rPr>
        <w:t>Москва 2022</w:t>
      </w:r>
    </w:p>
    <w:p w14:paraId="03A7D181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7582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581CFBB5" w14:textId="77777777" w:rsidR="00E37582" w:rsidRPr="00E37582" w:rsidRDefault="00E37582" w:rsidP="00E37582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AF13CC7" w14:textId="77777777" w:rsidR="00E37582" w:rsidRPr="00E37582" w:rsidRDefault="00E37582" w:rsidP="00E3758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дисциплины разработана в соответствии со специализацией аспирантов, занимающихся исследованием литератур стран Азии и Африки всех периодов ее развития, начиная с эпохи Древности и кончая современным состоянием </w:t>
      </w:r>
    </w:p>
    <w:p w14:paraId="43B5A012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29CA9D18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 Краткая аннотация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5CF9714B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Литературы стран Азии и Африки</w:t>
      </w:r>
    </w:p>
    <w:p w14:paraId="687C2056" w14:textId="77777777" w:rsidR="00E37582" w:rsidRPr="00E37582" w:rsidRDefault="00E37582" w:rsidP="00E3758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ориентирована на нужды подготовки специалистов в области изучения литератур афро-азиатского региона и предполагает овладение современными методами и стратегиями литературоведческого анализа, включая перевод и комментирование оригинальных текстов художественного, литературно-критического и научного характера, работу с различными источниками информации, включая Интернет-ресурсы, библиотечные фонды (включая зарубежные) и т.д.</w:t>
      </w:r>
    </w:p>
    <w:p w14:paraId="7CF17820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изучения дисциплины – </w:t>
      </w:r>
    </w:p>
    <w:p w14:paraId="569A719D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научного анализа литературных произведений различных жанров и эпох, созданных на языках стран афро-азиатского региона с применением современных методов литературоведческих исследований и информационных ресурсов и технологий</w:t>
      </w:r>
    </w:p>
    <w:p w14:paraId="7E0575F7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Уровень высшего образования – </w:t>
      </w:r>
      <w:r w:rsidRPr="00E37582"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аспирантура</w:t>
      </w:r>
    </w:p>
    <w:p w14:paraId="328B6E15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0ADE18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Научная специальность: </w:t>
      </w:r>
      <w:r w:rsidRPr="00E375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5.9.2 </w:t>
      </w:r>
      <w:r w:rsidRPr="00E37582">
        <w:rPr>
          <w:rFonts w:ascii="Times New Roman" w:eastAsia="Calibri" w:hAnsi="Times New Roman" w:cs="Times New Roman"/>
          <w:bCs/>
          <w:i/>
          <w:sz w:val="24"/>
          <w:szCs w:val="24"/>
          <w:u w:val="single"/>
          <w:lang w:eastAsia="en-US"/>
        </w:rPr>
        <w:t>Литература народов мира</w:t>
      </w:r>
      <w:r w:rsidRPr="00E375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область науки</w:t>
      </w:r>
      <w:r w:rsidRPr="00E375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E3758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филология</w:t>
      </w:r>
    </w:p>
    <w:p w14:paraId="7DF6F69D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5FD236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14264087"/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4. Место дисциплины (модуля) в структуре Программы аспирантуры – входит в число обязательных к изучению дисциплин.</w:t>
      </w:r>
    </w:p>
    <w:bookmarkEnd w:id="1"/>
    <w:p w14:paraId="251007C2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73066268" w14:textId="77777777" w:rsidR="00E37582" w:rsidRPr="00E37582" w:rsidRDefault="00E37582" w:rsidP="00E3758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14:paraId="56FA342E" w14:textId="77777777" w:rsidR="00E37582" w:rsidRPr="00E37582" w:rsidRDefault="00E37582" w:rsidP="00E37582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bookmarkStart w:id="2" w:name="_Hlk35163417"/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Объем дисциплины (модуля) составляет </w:t>
      </w:r>
      <w:r w:rsidRPr="00E375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3 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зачетных единицы, всего </w:t>
      </w:r>
      <w:r w:rsidRPr="00E375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108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часов, из которых </w:t>
      </w:r>
      <w:r w:rsidRPr="00E3758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72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часа составляет контактная работа студента с преподавателем (</w:t>
      </w:r>
      <w:r w:rsidRPr="00E375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36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часов занятия лекционного типа, </w:t>
      </w:r>
      <w:r w:rsidRPr="00E375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6 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часов мероприятия текущего контроля успеваемости и промежуточной аттестации), </w:t>
      </w:r>
      <w:r w:rsidRPr="00E3758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30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часов составляет самостоятельная работа учащегося</w:t>
      </w:r>
      <w:bookmarkEnd w:id="2"/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14:paraId="57B0A10D" w14:textId="77777777" w:rsidR="00E37582" w:rsidRPr="00E37582" w:rsidRDefault="00E37582" w:rsidP="00E3758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1F4F7C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Входные требования для освоения дисциплины (модуля), предварительные условия. </w:t>
      </w:r>
    </w:p>
    <w:p w14:paraId="023900C6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дисциплины требует овладения базовыми знаниями по программе бакалавриата «Языки и литературы стран Азии и Африки» и магистратуры «Литературы стран Азии и Африки»</w:t>
      </w:r>
    </w:p>
    <w:p w14:paraId="5FDF4C4C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предыдущих уровнях высшего образования должны быть освоены общие курсы: </w:t>
      </w:r>
    </w:p>
    <w:p w14:paraId="147EEB70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ru-RU"/>
        </w:rPr>
        <w:t>1. Введение в литературоведение (бакалавриат)</w:t>
      </w:r>
    </w:p>
    <w:p w14:paraId="641ADA69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литератур стран Азии и Африки (бакалавриат)</w:t>
      </w:r>
    </w:p>
    <w:p w14:paraId="7539ED38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4. Основы фольклористики (бакалавриат)</w:t>
      </w:r>
    </w:p>
    <w:p w14:paraId="4A4E7FF2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5. Теория литературы (магистратура)</w:t>
      </w:r>
    </w:p>
    <w:p w14:paraId="408F3178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6. Современные методы научных исследований (магистратура)</w:t>
      </w:r>
    </w:p>
    <w:p w14:paraId="5069982B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7. Классическая поэтика Востока (магистратура)</w:t>
      </w:r>
    </w:p>
    <w:p w14:paraId="7DFF7FB6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37582" w:rsidRPr="00E37582" w:rsidSect="00FA30FC">
          <w:footerReference w:type="even" r:id="rId7"/>
          <w:footerReference w:type="default" r:id="rId8"/>
          <w:pgSz w:w="11899" w:h="16838"/>
          <w:pgMar w:top="1134" w:right="851" w:bottom="851" w:left="1701" w:header="709" w:footer="709" w:gutter="0"/>
          <w:cols w:space="708"/>
          <w:docGrid w:linePitch="360"/>
        </w:sectPr>
      </w:pPr>
    </w:p>
    <w:p w14:paraId="4DD35E01" w14:textId="77777777" w:rsidR="00E37582" w:rsidRPr="00E37582" w:rsidRDefault="00E37582" w:rsidP="00E37582">
      <w:pPr>
        <w:spacing w:after="120" w:line="240" w:lineRule="auto"/>
        <w:rPr>
          <w:rFonts w:ascii="Cambria" w:eastAsia="Calibri" w:hAnsi="Cambria" w:cs="Arial"/>
          <w:sz w:val="24"/>
          <w:szCs w:val="24"/>
          <w:lang w:eastAsia="en-US"/>
        </w:rPr>
      </w:pPr>
      <w:r w:rsidRPr="00E37582">
        <w:rPr>
          <w:rFonts w:ascii="Cambria" w:eastAsia="Calibri" w:hAnsi="Cambria" w:cs="Arial"/>
          <w:sz w:val="24"/>
          <w:szCs w:val="24"/>
          <w:lang w:eastAsia="en-US"/>
        </w:rPr>
        <w:lastRenderedPageBreak/>
        <w:t>7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. Содержание дисциплины (модуля), структурированное по темам</w:t>
      </w:r>
    </w:p>
    <w:tbl>
      <w:tblPr>
        <w:tblpPr w:leftFromText="180" w:rightFromText="180" w:vertAnchor="page" w:horzAnchor="margin" w:tblpY="2621"/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43"/>
        <w:gridCol w:w="2127"/>
        <w:gridCol w:w="1021"/>
        <w:gridCol w:w="992"/>
        <w:gridCol w:w="993"/>
        <w:gridCol w:w="992"/>
        <w:gridCol w:w="1701"/>
        <w:gridCol w:w="1134"/>
        <w:gridCol w:w="1134"/>
        <w:gridCol w:w="963"/>
        <w:gridCol w:w="908"/>
      </w:tblGrid>
      <w:tr w:rsidR="00E37582" w:rsidRPr="00E37582" w14:paraId="7E891FBE" w14:textId="77777777" w:rsidTr="007A5A03">
        <w:trPr>
          <w:trHeight w:val="135"/>
        </w:trPr>
        <w:tc>
          <w:tcPr>
            <w:tcW w:w="2943" w:type="dxa"/>
            <w:vMerge w:val="restart"/>
          </w:tcPr>
          <w:p w14:paraId="40CA33FD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  <w:p w14:paraId="283952C5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290B96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2127" w:type="dxa"/>
            <w:vMerge w:val="restart"/>
          </w:tcPr>
          <w:p w14:paraId="53AE3FED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Всего</w:t>
            </w:r>
          </w:p>
          <w:p w14:paraId="5ED7370B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(часы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38" w:type="dxa"/>
            <w:gridSpan w:val="9"/>
          </w:tcPr>
          <w:p w14:paraId="016799EF" w14:textId="77777777" w:rsidR="00E37582" w:rsidRPr="00E37582" w:rsidRDefault="00E37582" w:rsidP="00E37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 том числе</w:t>
            </w:r>
          </w:p>
        </w:tc>
      </w:tr>
      <w:tr w:rsidR="00E37582" w:rsidRPr="00E37582" w14:paraId="50E73212" w14:textId="77777777" w:rsidTr="007A5A03">
        <w:trPr>
          <w:trHeight w:val="135"/>
        </w:trPr>
        <w:tc>
          <w:tcPr>
            <w:tcW w:w="2943" w:type="dxa"/>
            <w:vMerge/>
          </w:tcPr>
          <w:p w14:paraId="6D93A585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  <w:vMerge/>
          </w:tcPr>
          <w:p w14:paraId="5441E177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3" w:type="dxa"/>
            <w:gridSpan w:val="6"/>
          </w:tcPr>
          <w:p w14:paraId="7E737FB2" w14:textId="77777777" w:rsidR="00E37582" w:rsidRPr="00E37582" w:rsidRDefault="00E37582" w:rsidP="00E37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Контактная работа (работа во взаимодействии с преподавателем), часы</w:t>
            </w:r>
          </w:p>
          <w:p w14:paraId="2FF6DE54" w14:textId="77777777" w:rsidR="00E37582" w:rsidRPr="00E37582" w:rsidRDefault="00E37582" w:rsidP="00E37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из них</w:t>
            </w:r>
          </w:p>
        </w:tc>
        <w:tc>
          <w:tcPr>
            <w:tcW w:w="3005" w:type="dxa"/>
            <w:gridSpan w:val="3"/>
          </w:tcPr>
          <w:p w14:paraId="2CBC105D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обучающегося, часы </w:t>
            </w:r>
          </w:p>
          <w:p w14:paraId="45CC7D14" w14:textId="77777777" w:rsidR="00E37582" w:rsidRPr="00E37582" w:rsidRDefault="00E37582" w:rsidP="00E375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</w:tr>
      <w:tr w:rsidR="00E37582" w:rsidRPr="00E37582" w14:paraId="77DEA868" w14:textId="77777777" w:rsidTr="007A5A03">
        <w:trPr>
          <w:cantSplit/>
          <w:trHeight w:val="1134"/>
        </w:trPr>
        <w:tc>
          <w:tcPr>
            <w:tcW w:w="2943" w:type="dxa"/>
            <w:vMerge/>
          </w:tcPr>
          <w:p w14:paraId="5078B328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417DDE79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extDirection w:val="btLr"/>
          </w:tcPr>
          <w:p w14:paraId="14CC92BD" w14:textId="77777777" w:rsidR="00E37582" w:rsidRPr="00E37582" w:rsidRDefault="00E37582" w:rsidP="00E37582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Занятия лекционного типа </w:t>
            </w:r>
          </w:p>
        </w:tc>
        <w:tc>
          <w:tcPr>
            <w:tcW w:w="992" w:type="dxa"/>
            <w:textDirection w:val="btLr"/>
          </w:tcPr>
          <w:p w14:paraId="07261AC8" w14:textId="77777777" w:rsidR="00E37582" w:rsidRPr="00E37582" w:rsidRDefault="00E37582" w:rsidP="00E37582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Занятия семинарского типа </w:t>
            </w:r>
          </w:p>
        </w:tc>
        <w:tc>
          <w:tcPr>
            <w:tcW w:w="993" w:type="dxa"/>
            <w:textDirection w:val="btLr"/>
          </w:tcPr>
          <w:p w14:paraId="5BDE0E05" w14:textId="77777777" w:rsidR="00E37582" w:rsidRPr="00E37582" w:rsidRDefault="00E37582" w:rsidP="00E37582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Групповые консультации</w:t>
            </w:r>
          </w:p>
        </w:tc>
        <w:tc>
          <w:tcPr>
            <w:tcW w:w="992" w:type="dxa"/>
            <w:textDirection w:val="btLr"/>
          </w:tcPr>
          <w:p w14:paraId="70CCCBD3" w14:textId="77777777" w:rsidR="00E37582" w:rsidRPr="00E37582" w:rsidRDefault="00E37582" w:rsidP="00E37582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B46113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FD06D2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FB75EF" w14:textId="77777777" w:rsidR="00E37582" w:rsidRPr="00E37582" w:rsidRDefault="00E37582" w:rsidP="00E37582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Выполнение домашних заданий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14:paraId="33E85540" w14:textId="77777777" w:rsidR="00E37582" w:rsidRPr="00E37582" w:rsidRDefault="00E37582" w:rsidP="00E37582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Подготовка к коллоквиумам   </w:t>
            </w:r>
          </w:p>
        </w:tc>
        <w:tc>
          <w:tcPr>
            <w:tcW w:w="908" w:type="dxa"/>
          </w:tcPr>
          <w:p w14:paraId="731B42CD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Всего</w:t>
            </w:r>
          </w:p>
        </w:tc>
      </w:tr>
      <w:tr w:rsidR="00E37582" w:rsidRPr="00E37582" w14:paraId="4ED9966B" w14:textId="77777777" w:rsidTr="007A5A03">
        <w:tc>
          <w:tcPr>
            <w:tcW w:w="2943" w:type="dxa"/>
          </w:tcPr>
          <w:p w14:paraId="33EF9A63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1. </w:t>
            </w:r>
            <w:r w:rsidRPr="00E375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Теоретические проблемы изучения литератур стран Азии и Африки.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 изучения литератур Востока: науковедческий аспект. Литературные эпохи т типы художественного сознания.  Современные методы, технологии и информационные ресурсы 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изучения литератур стран Азии и Африки.</w:t>
            </w:r>
          </w:p>
        </w:tc>
        <w:tc>
          <w:tcPr>
            <w:tcW w:w="2127" w:type="dxa"/>
          </w:tcPr>
          <w:p w14:paraId="0A02A481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24</w:t>
            </w:r>
          </w:p>
        </w:tc>
        <w:tc>
          <w:tcPr>
            <w:tcW w:w="1021" w:type="dxa"/>
          </w:tcPr>
          <w:p w14:paraId="226DA8DB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2" w:type="dxa"/>
          </w:tcPr>
          <w:p w14:paraId="63F391AE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</w:tcPr>
          <w:p w14:paraId="12289BED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14:paraId="3AF29329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0704715A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</w:tcPr>
          <w:p w14:paraId="507D3AEC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34" w:type="dxa"/>
          </w:tcPr>
          <w:p w14:paraId="6F4A5689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63" w:type="dxa"/>
          </w:tcPr>
          <w:p w14:paraId="11E6A7B4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08" w:type="dxa"/>
          </w:tcPr>
          <w:p w14:paraId="58BC6773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37582" w:rsidRPr="00E37582" w14:paraId="7C91B3AA" w14:textId="77777777" w:rsidTr="007A5A03">
        <w:tc>
          <w:tcPr>
            <w:tcW w:w="2943" w:type="dxa"/>
          </w:tcPr>
          <w:p w14:paraId="0C6C7971" w14:textId="77777777" w:rsidR="00E37582" w:rsidRPr="00E37582" w:rsidRDefault="00E37582" w:rsidP="00E37582">
            <w:pPr>
              <w:autoSpaceDN w:val="0"/>
              <w:spacing w:after="0" w:line="240" w:lineRule="auto"/>
              <w:jc w:val="lowKashida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2. </w:t>
            </w:r>
            <w:r w:rsidRPr="00E375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Основные направления изучения традиционных литератур стран Азии и Африки. </w:t>
            </w:r>
          </w:p>
          <w:p w14:paraId="387B8D1D" w14:textId="77777777" w:rsidR="00E37582" w:rsidRPr="00E37582" w:rsidRDefault="00E37582" w:rsidP="00E37582">
            <w:pPr>
              <w:autoSpaceDN w:val="0"/>
              <w:spacing w:after="0" w:line="240" w:lineRule="auto"/>
              <w:jc w:val="lowKashid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Архаический период развития словесности. Мифопоэтическое сознание. Взаимодействие фольклора и литературы. Теоретические аспекты изучения литературного канона. Традиционная поэтика: принципы построения теории. </w:t>
            </w:r>
          </w:p>
        </w:tc>
        <w:tc>
          <w:tcPr>
            <w:tcW w:w="2127" w:type="dxa"/>
          </w:tcPr>
          <w:p w14:paraId="76E159B0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021" w:type="dxa"/>
          </w:tcPr>
          <w:p w14:paraId="3E3AB211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6</w:t>
            </w:r>
          </w:p>
        </w:tc>
        <w:tc>
          <w:tcPr>
            <w:tcW w:w="992" w:type="dxa"/>
          </w:tcPr>
          <w:p w14:paraId="6CCE1D33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</w:tcPr>
          <w:p w14:paraId="3A43245D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14:paraId="3CD6E0EC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1A7F8F1C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</w:tcPr>
          <w:p w14:paraId="2AA1E2B1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134" w:type="dxa"/>
          </w:tcPr>
          <w:p w14:paraId="1F8258A6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63" w:type="dxa"/>
          </w:tcPr>
          <w:p w14:paraId="668FA28E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08" w:type="dxa"/>
          </w:tcPr>
          <w:p w14:paraId="2F5C2204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37582" w:rsidRPr="00E37582" w14:paraId="565259C4" w14:textId="77777777" w:rsidTr="007A5A03">
        <w:tc>
          <w:tcPr>
            <w:tcW w:w="2943" w:type="dxa"/>
          </w:tcPr>
          <w:p w14:paraId="7CA67425" w14:textId="77777777" w:rsidR="00E37582" w:rsidRPr="00E37582" w:rsidRDefault="00E37582" w:rsidP="00E37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Тема 3</w:t>
            </w:r>
            <w:r w:rsidRPr="00E375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E3758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Основные направления изучения современных литератур стран Азии и Африки.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8C2A528" w14:textId="77777777" w:rsidR="00E37582" w:rsidRPr="00E37582" w:rsidRDefault="00E37582" w:rsidP="00E375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ускоренного развития литературы применительно к литературному процессу в странах Азии и Африки (вторая половина 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fa-IR"/>
              </w:rPr>
              <w:t>XIX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 w:bidi="fa-IR"/>
              </w:rPr>
              <w:t xml:space="preserve"> – начало 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fa-IR"/>
              </w:rPr>
              <w:t>XX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века). Разрушение традиционных жанровых </w:t>
            </w:r>
            <w:r w:rsidRPr="00E37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систем. Характер вхождения литератур стан Азии и Африки в мировой литературный процесс.</w:t>
            </w:r>
          </w:p>
          <w:p w14:paraId="7E46B0CA" w14:textId="77777777" w:rsidR="00E37582" w:rsidRPr="00E37582" w:rsidRDefault="00E37582" w:rsidP="00E375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78F93D99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22</w:t>
            </w:r>
          </w:p>
        </w:tc>
        <w:tc>
          <w:tcPr>
            <w:tcW w:w="1021" w:type="dxa"/>
          </w:tcPr>
          <w:p w14:paraId="0CBD1F7B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</w:tcPr>
          <w:p w14:paraId="4E6D5FC4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</w:tcPr>
          <w:p w14:paraId="54FFB0E0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14:paraId="703176EF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34ACAECE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</w:tcPr>
          <w:p w14:paraId="5FBAD19A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12</w:t>
            </w:r>
          </w:p>
        </w:tc>
        <w:tc>
          <w:tcPr>
            <w:tcW w:w="1134" w:type="dxa"/>
          </w:tcPr>
          <w:p w14:paraId="1D07E6B3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63" w:type="dxa"/>
          </w:tcPr>
          <w:p w14:paraId="532A2E21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08" w:type="dxa"/>
          </w:tcPr>
          <w:p w14:paraId="14387E4F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E37582" w:rsidRPr="00E37582" w14:paraId="640344F7" w14:textId="77777777" w:rsidTr="007A5A03">
        <w:tc>
          <w:tcPr>
            <w:tcW w:w="2943" w:type="dxa"/>
          </w:tcPr>
          <w:p w14:paraId="304A8F78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Промежуточная аттестация: </w:t>
            </w:r>
            <w:r w:rsidRPr="00E37582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 xml:space="preserve">зачет </w:t>
            </w:r>
          </w:p>
        </w:tc>
        <w:tc>
          <w:tcPr>
            <w:tcW w:w="2127" w:type="dxa"/>
          </w:tcPr>
          <w:p w14:paraId="376EAB36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21" w:type="dxa"/>
          </w:tcPr>
          <w:p w14:paraId="2BAB0E6F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14:paraId="5C558DAB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28AEB0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14:paraId="08C2806A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28C51A42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2C8D0ED9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7F6F80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</w:tcPr>
          <w:p w14:paraId="45E56514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</w:tcPr>
          <w:p w14:paraId="0C639978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7582" w:rsidRPr="00E37582" w14:paraId="318D5BFA" w14:textId="77777777" w:rsidTr="007A5A03">
        <w:tc>
          <w:tcPr>
            <w:tcW w:w="2943" w:type="dxa"/>
          </w:tcPr>
          <w:p w14:paraId="6C79B6A8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75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Итого</w:t>
            </w:r>
          </w:p>
        </w:tc>
        <w:tc>
          <w:tcPr>
            <w:tcW w:w="2127" w:type="dxa"/>
          </w:tcPr>
          <w:p w14:paraId="14613FB3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021" w:type="dxa"/>
          </w:tcPr>
          <w:p w14:paraId="71D56275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14:paraId="222F17B2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3ACBE71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14:paraId="1512A010" w14:textId="77777777" w:rsidR="00E37582" w:rsidRPr="00E37582" w:rsidRDefault="00E37582" w:rsidP="00E375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14:paraId="06934355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5A8ACC39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134" w:type="dxa"/>
          </w:tcPr>
          <w:p w14:paraId="19C99754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</w:tcPr>
          <w:p w14:paraId="65BF2537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8" w:type="dxa"/>
          </w:tcPr>
          <w:p w14:paraId="7103958E" w14:textId="77777777" w:rsidR="00E37582" w:rsidRPr="00E37582" w:rsidRDefault="00E37582" w:rsidP="00E37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3758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</w:tbl>
    <w:p w14:paraId="170E552C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1BE63A2D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sectPr w:rsidR="00E37582" w:rsidRPr="00E37582" w:rsidSect="00FA30FC">
          <w:pgSz w:w="16838" w:h="11899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6A5284DF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7AC04583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8. Образовательные технологии.</w:t>
      </w:r>
    </w:p>
    <w:p w14:paraId="3D379F03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i/>
          <w:spacing w:val="3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  <w:t>Проводятся лекции с использованием мультимедийной техники; лекции-демонстрации, лекции в очном и дистанционном (при необходимости) формате, семинары, коллоквиумы и дискуссии</w:t>
      </w:r>
      <w:r w:rsidRPr="00E37582">
        <w:rPr>
          <w:rFonts w:ascii="Times New Roman" w:eastAsia="Calibri" w:hAnsi="Times New Roman" w:cs="Times New Roman"/>
          <w:i/>
          <w:spacing w:val="3"/>
          <w:sz w:val="24"/>
          <w:szCs w:val="24"/>
          <w:lang w:eastAsia="en-US"/>
        </w:rPr>
        <w:t>.</w:t>
      </w:r>
    </w:p>
    <w:p w14:paraId="19DC09A3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6A79FF" w14:textId="77777777" w:rsidR="00E37582" w:rsidRPr="00E37582" w:rsidRDefault="00E37582" w:rsidP="00E3758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9. Учебно-методические материалы для самостоятельной работы по дисциплине (модулю):</w:t>
      </w:r>
    </w:p>
    <w:p w14:paraId="74D705EC" w14:textId="77777777" w:rsidR="00E37582" w:rsidRPr="00E37582" w:rsidRDefault="00E37582" w:rsidP="00E3758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Аспирантам предоставляется программа курса, план занятий и задания для самостоятельной работы, презентации к лекционным занятиям.</w:t>
      </w:r>
    </w:p>
    <w:p w14:paraId="780B2A37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5F6701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10. Ресурсное обеспечение:</w:t>
      </w:r>
    </w:p>
    <w:p w14:paraId="69FF8846" w14:textId="77777777" w:rsidR="00E37582" w:rsidRPr="00E37582" w:rsidRDefault="00E37582" w:rsidP="00E375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основной и вспомогательной учебной литературы ко всему курсу</w:t>
      </w:r>
    </w:p>
    <w:p w14:paraId="0B1BC963" w14:textId="77777777" w:rsidR="00E37582" w:rsidRPr="00E37582" w:rsidRDefault="00E37582" w:rsidP="00E37582">
      <w:pPr>
        <w:tabs>
          <w:tab w:val="left" w:pos="399"/>
        </w:tabs>
        <w:snapToGrid w:val="0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E3758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Основная литература:</w:t>
      </w:r>
    </w:p>
    <w:p w14:paraId="44099A48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fa-IR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1. Историческая поэтика. Литературные эпохи и типы художественного сознания. М.: «Наследие», 1994.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</w:p>
    <w:p w14:paraId="3F70824A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Куделин А.Б.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Автор и традиционалистский канон / 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Историческая поэтика. Литературные эпохи и типы художественного сознания. М.: «Наследие», 1994. С. 222-266.</w:t>
      </w:r>
    </w:p>
    <w:p w14:paraId="5A432B52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Творческие методы и направления в литературах Африки. М.: «Наука», Главная редакция Восточной литературы, 1990.</w:t>
      </w:r>
    </w:p>
    <w:p w14:paraId="5DE1CBD8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Типология и взаимосвязи литератур древнего мира. М., 1971.</w:t>
      </w:r>
    </w:p>
    <w:p w14:paraId="3A55FC41" w14:textId="77777777" w:rsidR="00E37582" w:rsidRPr="00E37582" w:rsidRDefault="00E37582" w:rsidP="00E375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5. Типология и взаимосвязи средневековых литератур Востока и Запада. М., 1974.</w:t>
      </w:r>
    </w:p>
    <w:p w14:paraId="0FBB1AD7" w14:textId="77777777" w:rsidR="00E37582" w:rsidRPr="00E37582" w:rsidRDefault="00E37582" w:rsidP="00E375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fa-IR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6. История всемирной литературы.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 w:bidi="fa-IR"/>
        </w:rPr>
        <w:t>Т. 1-8. М., 1984-1994.</w:t>
      </w:r>
    </w:p>
    <w:p w14:paraId="180159B0" w14:textId="77777777" w:rsidR="00E37582" w:rsidRPr="00E37582" w:rsidRDefault="00E37582" w:rsidP="00E375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7. 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Гачев Г.Д.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Ускоренное развитие литературы. М., 1964.</w:t>
      </w:r>
    </w:p>
    <w:p w14:paraId="06DA7588" w14:textId="77777777" w:rsidR="00E37582" w:rsidRPr="00E37582" w:rsidRDefault="00E37582" w:rsidP="00E375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 w:bidi="fa-IR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8. Изучение литератур Востока. Россия,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XX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 w:bidi="fa-IR"/>
        </w:rPr>
        <w:t xml:space="preserve"> век. М., 2002.</w:t>
      </w:r>
    </w:p>
    <w:p w14:paraId="05DB858D" w14:textId="77777777" w:rsidR="00E37582" w:rsidRPr="00E37582" w:rsidRDefault="00E37582" w:rsidP="00E37582">
      <w:pPr>
        <w:rPr>
          <w:rFonts w:ascii="Calibri" w:eastAsia="Calibri" w:hAnsi="Calibri" w:cs="Arial"/>
          <w:iCs/>
          <w:sz w:val="24"/>
          <w:szCs w:val="24"/>
          <w:lang w:eastAsia="en-US"/>
        </w:rPr>
      </w:pPr>
    </w:p>
    <w:p w14:paraId="519F2CF7" w14:textId="77777777" w:rsidR="00E37582" w:rsidRPr="00E37582" w:rsidRDefault="00E37582" w:rsidP="00E37582">
      <w:pPr>
        <w:tabs>
          <w:tab w:val="left" w:pos="851"/>
        </w:tabs>
        <w:snapToGrid w:val="0"/>
        <w:spacing w:before="120" w:after="120" w:line="240" w:lineRule="auto"/>
        <w:ind w:left="284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</w:pPr>
      <w:r w:rsidRPr="00E37582">
        <w:rPr>
          <w:rFonts w:ascii="Times New Roman" w:eastAsia="MS Mincho" w:hAnsi="Times New Roman" w:cs="Times New Roman"/>
          <w:b/>
          <w:color w:val="000000"/>
          <w:sz w:val="24"/>
          <w:szCs w:val="24"/>
          <w:lang w:val="x-none" w:eastAsia="en-US"/>
        </w:rPr>
        <w:t>Дополнительная литература</w:t>
      </w:r>
      <w:r w:rsidRPr="00E37582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en-US"/>
        </w:rPr>
        <w:t>:</w:t>
      </w:r>
    </w:p>
    <w:p w14:paraId="628CE927" w14:textId="77777777" w:rsidR="00E37582" w:rsidRPr="00E37582" w:rsidRDefault="00E37582" w:rsidP="00E37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Брагинский В.И.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Проблемы типологии средневековых литератур Востока. Очерки культурологического изучения литературы. М.: «Наука», Главная редакция Восточной литературы, 1991.</w:t>
      </w:r>
    </w:p>
    <w:p w14:paraId="52D96CCF" w14:textId="77777777" w:rsidR="00E37582" w:rsidRPr="00E37582" w:rsidRDefault="00E37582" w:rsidP="00E37582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2. </w:t>
      </w:r>
      <w:r w:rsidRPr="00E3758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Гачев Г.Д.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Ускоренное развитие литературы. М., 1964</w:t>
      </w:r>
    </w:p>
    <w:p w14:paraId="7A3033C3" w14:textId="77777777" w:rsidR="00E37582" w:rsidRPr="00E37582" w:rsidRDefault="00E37582" w:rsidP="00E375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Ильин И.П.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Постструктурализм. Деконструктивизм. Постмодернизм. М., 1996. </w:t>
      </w:r>
    </w:p>
    <w:p w14:paraId="263EB5A1" w14:textId="77777777" w:rsidR="00E37582" w:rsidRPr="00E37582" w:rsidRDefault="00E37582" w:rsidP="00E37582">
      <w:pPr>
        <w:spacing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4. </w:t>
      </w: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Мелетинский Е.М.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литературных архетипах. М., 1994.</w:t>
      </w:r>
    </w:p>
    <w:p w14:paraId="4ECAA9A5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fa-IR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E37582">
        <w:rPr>
          <w:rFonts w:ascii="Times New Roman" w:eastAsia="Calibri" w:hAnsi="Times New Roman" w:cs="Times New Roman"/>
          <w:i/>
          <w:iCs/>
          <w:sz w:val="24"/>
          <w:szCs w:val="24"/>
          <w:lang w:eastAsia="en-US" w:bidi="fa-IR"/>
        </w:rPr>
        <w:t>Неупокоева И.Г.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 w:bidi="fa-IR"/>
        </w:rPr>
        <w:t xml:space="preserve"> 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История всемирной литературы.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 w:bidi="fa-IR"/>
        </w:rPr>
        <w:t xml:space="preserve"> Проблемы системного и сравнительного анализа. М., 1976.</w:t>
      </w:r>
    </w:p>
    <w:p w14:paraId="4FDAF5B5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 w:bidi="fa-IR"/>
        </w:rPr>
        <w:t>Постмодернизм в литературах Азии и</w:t>
      </w: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Африки. Очерки. СПб., 2010.</w:t>
      </w:r>
    </w:p>
    <w:p w14:paraId="1E1107A2" w14:textId="77777777" w:rsidR="00E37582" w:rsidRPr="00E37582" w:rsidRDefault="00E37582" w:rsidP="00E375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5.</w:t>
      </w: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Поспелов Г.Н.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и художественное М., 1965. </w:t>
      </w:r>
    </w:p>
    <w:p w14:paraId="0E5E9464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6. </w:t>
      </w: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Успенский Б.А.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Поэтика композиции. М., 1970. </w:t>
      </w:r>
    </w:p>
    <w:p w14:paraId="5D6F7F31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F63DA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 (для примера– Арабская литература)</w:t>
      </w:r>
    </w:p>
    <w:p w14:paraId="61566EFF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Аравийская старина. Из древней поэзии и прозы. Пер. с араб. А.А. Долининой и Вл.В. Полосина. М., 1983.</w:t>
      </w:r>
    </w:p>
    <w:p w14:paraId="4BED0D72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Крачковский И.Ю. Избранные сочинения. Т.2. М. –Л., 1956.</w:t>
      </w:r>
    </w:p>
    <w:p w14:paraId="60299BF7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Куделин А.Б.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Средневековая арабская поэтика (вторая половина </w:t>
      </w:r>
      <w:r w:rsidRPr="00E375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375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век). М., 1983.</w:t>
      </w:r>
    </w:p>
    <w:p w14:paraId="37512C7F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Куделин А. Б.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Арабская литература: Поэтика, стилистика, типология, взаимосвязи М., 2003.</w:t>
      </w:r>
    </w:p>
    <w:p w14:paraId="4024CED7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Сафронов В.В.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арабская литература. М, 1996.</w:t>
      </w:r>
    </w:p>
    <w:p w14:paraId="5F1FEB9D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Фильштинский И.М.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арабской литературы V – начало X века М.,2010.</w:t>
      </w:r>
    </w:p>
    <w:p w14:paraId="669EDA3F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Фильштинский, И.М.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арабской литературы X – XVIII века М.,2009;</w:t>
      </w:r>
    </w:p>
    <w:p w14:paraId="77279885" w14:textId="77777777" w:rsidR="00E37582" w:rsidRPr="00E37582" w:rsidRDefault="00E37582" w:rsidP="00E37582">
      <w:pPr>
        <w:widowControl w:val="0"/>
        <w:numPr>
          <w:ilvl w:val="0"/>
          <w:numId w:val="5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Фролов, Д.В.</w:t>
      </w: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Арабская филология: грамматика, стихосложение, корановедение М., 2006;</w:t>
      </w:r>
    </w:p>
    <w:p w14:paraId="45132D43" w14:textId="77777777" w:rsidR="00E37582" w:rsidRPr="00E37582" w:rsidRDefault="00E37582" w:rsidP="00E37582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left="720" w:right="1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C426D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D1654" w14:textId="77777777" w:rsidR="00E37582" w:rsidRPr="00E37582" w:rsidRDefault="00E37582" w:rsidP="00E3758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385E8057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1C6E4BB2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https://www.synologia.ru/ - открытый проект по истории, литературе и культуре Китая отдела Китая института востоковедения РАН</w:t>
      </w:r>
    </w:p>
    <w:p w14:paraId="4E5AA715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http://feb-web.ru/feb/ivl/default.asp   ФЭБ: ЭНИ "История всемирной литературы"</w:t>
      </w:r>
    </w:p>
    <w:p w14:paraId="06C8AC0C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http://www.gumer.info/ – электронная библиотека Гумер: книги, учебники</w:t>
      </w:r>
    </w:p>
    <w:p w14:paraId="5B7CEC8C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http://www.eLIBRARY.RU. – Сайт Научной электронной библиотеки</w:t>
      </w:r>
    </w:p>
    <w:p w14:paraId="628BACCB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http://www.libfl.ru/ВГБИЛ – Сайт Всероссийской государственной библиотеки иностранной литературы им. М.И. Рудомино </w:t>
      </w:r>
    </w:p>
    <w:p w14:paraId="2370E434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http://www.iranicaonline.org/</w:t>
      </w:r>
    </w:p>
    <w:p w14:paraId="3CEF6D6A" w14:textId="77777777" w:rsidR="00E37582" w:rsidRPr="00E37582" w:rsidRDefault="00E37582" w:rsidP="00E37582">
      <w:pPr>
        <w:widowControl w:val="0"/>
        <w:numPr>
          <w:ilvl w:val="0"/>
          <w:numId w:val="4"/>
        </w:numPr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http://ganjoor.net/</w:t>
      </w:r>
    </w:p>
    <w:p w14:paraId="48456322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8F136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издания:</w:t>
      </w:r>
    </w:p>
    <w:p w14:paraId="714A60A2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Вестник Московского университета. Серия 13. Востоковедение.</w:t>
      </w:r>
    </w:p>
    <w:p w14:paraId="4D6A13A6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Вестник Санкт- Петербургского университета. Серия 13. Востоковедение. Африканистика.</w:t>
      </w:r>
    </w:p>
    <w:p w14:paraId="79809740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Вестник РГГУ. Серия «История. Филология. Культурология. Востоковедение».</w:t>
      </w:r>
    </w:p>
    <w:p w14:paraId="55376B2F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Ученые записки Казанского университета. Серия Гуманитарные науки.</w:t>
      </w:r>
    </w:p>
    <w:p w14:paraId="4A17CA82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 Manuscripta orientalia.</w:t>
      </w:r>
    </w:p>
    <w:p w14:paraId="0DC0AE4D" w14:textId="77777777" w:rsidR="00E37582" w:rsidRPr="00E37582" w:rsidRDefault="00E37582" w:rsidP="00E37582">
      <w:pPr>
        <w:widowControl w:val="0"/>
        <w:tabs>
          <w:tab w:val="left" w:pos="360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Ориенталистика.</w:t>
      </w:r>
    </w:p>
    <w:p w14:paraId="33EB87FB" w14:textId="77777777" w:rsidR="00E37582" w:rsidRPr="00E37582" w:rsidRDefault="00E37582" w:rsidP="00E37582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color w:val="000000"/>
          <w:lang w:eastAsia="en-US"/>
        </w:rPr>
      </w:pPr>
    </w:p>
    <w:p w14:paraId="6DCC7103" w14:textId="77777777" w:rsidR="00E37582" w:rsidRPr="00E37582" w:rsidRDefault="00E37582" w:rsidP="00E3758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14:paraId="57186F35" w14:textId="77777777" w:rsidR="00E37582" w:rsidRPr="00E37582" w:rsidRDefault="00E37582" w:rsidP="00E37582">
      <w:pPr>
        <w:numPr>
          <w:ilvl w:val="0"/>
          <w:numId w:val="1"/>
        </w:numPr>
        <w:tabs>
          <w:tab w:val="left" w:pos="399"/>
        </w:tabs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E3758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__________________________________________________________________</w:t>
      </w:r>
    </w:p>
    <w:p w14:paraId="5F6F2C7A" w14:textId="77777777" w:rsidR="00E37582" w:rsidRPr="00E37582" w:rsidRDefault="00E37582" w:rsidP="00E37582">
      <w:pPr>
        <w:numPr>
          <w:ilvl w:val="0"/>
          <w:numId w:val="1"/>
        </w:numPr>
        <w:tabs>
          <w:tab w:val="left" w:pos="399"/>
        </w:tabs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E3758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___________________________________________________________________</w:t>
      </w:r>
    </w:p>
    <w:p w14:paraId="470A378F" w14:textId="77777777" w:rsidR="00E37582" w:rsidRPr="00E37582" w:rsidRDefault="00E37582" w:rsidP="00E37582">
      <w:pPr>
        <w:numPr>
          <w:ilvl w:val="0"/>
          <w:numId w:val="1"/>
        </w:numPr>
        <w:tabs>
          <w:tab w:val="left" w:pos="399"/>
        </w:tabs>
        <w:snapToGrid w:val="0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E3758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___________________________________________________________________</w:t>
      </w:r>
    </w:p>
    <w:p w14:paraId="6E0250B9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69DFB8FF" w14:textId="77777777" w:rsidR="00E37582" w:rsidRPr="00E37582" w:rsidRDefault="00E37582" w:rsidP="00E37582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3" w:name="_Hlk114264634"/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Описание материально-технической базы.</w:t>
      </w:r>
    </w:p>
    <w:p w14:paraId="46C90F23" w14:textId="77777777" w:rsidR="00E37582" w:rsidRPr="00E37582" w:rsidRDefault="00E37582" w:rsidP="00E37582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Занятия проводятся в аудитории, предназначенной для проведения лекционных и семинарских занятий с необходимыми техническими средствами (компьютер, проектор, экран, доска). Материально-техническое обеспечение курса включает компьютер с проектором (для демонстрации презентаций) и принтером (для распечатки материалов и тестовых заданий).</w:t>
      </w:r>
    </w:p>
    <w:bookmarkEnd w:id="3"/>
    <w:p w14:paraId="2A569F43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28963E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11. Язык преподавания – русский</w:t>
      </w:r>
    </w:p>
    <w:p w14:paraId="2818BE9D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554AB3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12. Преподаватели:</w:t>
      </w:r>
    </w:p>
    <w:p w14:paraId="5B1FA1AC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Доктор филологических наук, профессор кафедры иранской филологии ИСАА МГУ Рейснер Марина Львовна, </w:t>
      </w:r>
      <w:hyperlink r:id="rId9" w:history="1"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marinareys</w:t>
        </w:r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iaas</w:t>
        </w:r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msu</w:t>
        </w:r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E375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+7 903 107 06 92</w:t>
      </w:r>
    </w:p>
    <w:p w14:paraId="678A2BDB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C171BC" w14:textId="77777777" w:rsidR="00E37582" w:rsidRPr="00E37582" w:rsidRDefault="00E37582" w:rsidP="00E37582">
      <w:pPr>
        <w:spacing w:before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Фонды оценочных средств, необходимые для оценки результатов обучения</w:t>
      </w:r>
    </w:p>
    <w:p w14:paraId="2A3518D5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Образцы домашних заданий (примерные темы рефератов): </w:t>
      </w:r>
    </w:p>
    <w:p w14:paraId="52066D8F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BA5DA0B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 w:bidi="fa-IR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1. Фольклорно-мифологические мотивы в современных литературах Азии и Африки (на примере конкретной литературы).</w:t>
      </w:r>
    </w:p>
    <w:p w14:paraId="04AAC2B3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2. Основные этапы изучения литератур стран Азии и Африки в отечественной науке (на примере конкретной литературы).</w:t>
      </w:r>
    </w:p>
    <w:p w14:paraId="25FBF351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3. Особенности классической поэтики литератур стран Азии и Африки (на примере конкретной литературы).</w:t>
      </w:r>
    </w:p>
    <w:p w14:paraId="4DB23D4C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4.Особенности классической драмы в литературах стран Азии и Африки (на примере конкретной литературы).</w:t>
      </w:r>
    </w:p>
    <w:p w14:paraId="49E66267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5.Процесс ускоренного развития литературы (на примере конкретной литературы).</w:t>
      </w:r>
    </w:p>
    <w:p w14:paraId="2659E26F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6. Литературные связи в средние века (на примере литератур конкретного региона).</w:t>
      </w:r>
    </w:p>
    <w:p w14:paraId="61508E12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7. Эпоха Возрождения. Дискуссия о Возрождении на Востоке и ее научные результаты. </w:t>
      </w:r>
    </w:p>
    <w:p w14:paraId="6A6728E5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8. Эпоха Просвещения. Особенности восточного просвещения и роль переводной литературы (на примере конкретной литературы).</w:t>
      </w:r>
    </w:p>
    <w:p w14:paraId="1298C9A9" w14:textId="77777777" w:rsidR="00E37582" w:rsidRPr="00E37582" w:rsidRDefault="00E37582" w:rsidP="00E3758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  <w:highlight w:val="cyan"/>
          <w:lang w:eastAsia="ru-RU"/>
        </w:rPr>
      </w:pPr>
    </w:p>
    <w:p w14:paraId="0A7D2486" w14:textId="77777777" w:rsidR="00E37582" w:rsidRPr="00E37582" w:rsidRDefault="00E37582" w:rsidP="00E37582">
      <w:pPr>
        <w:autoSpaceDE w:val="0"/>
        <w:autoSpaceDN w:val="0"/>
        <w:adjustRightInd w:val="0"/>
        <w:spacing w:after="240" w:line="240" w:lineRule="auto"/>
        <w:ind w:left="708" w:firstLine="708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Вопросы для промежуточной аттестации – </w:t>
      </w:r>
      <w:r w:rsidRPr="00E37582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>зачета</w:t>
      </w: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: </w:t>
      </w:r>
    </w:p>
    <w:p w14:paraId="7DEEF122" w14:textId="77777777" w:rsidR="00E37582" w:rsidRPr="00E37582" w:rsidRDefault="00E37582" w:rsidP="00E37582">
      <w:pPr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E37582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Общетеоретические вопросы:</w:t>
      </w:r>
    </w:p>
    <w:p w14:paraId="52A597FE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Литературные эпохи и типы художественного сознания. Проблемы периодизации литератур стран Азии и Африки в рамках мирового литературного развития.</w:t>
      </w:r>
    </w:p>
    <w:p w14:paraId="35C4C1D1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Архаический период развития словесности. Мифопоэтическое сознание. Взаимодействие фольклора и литературы.</w:t>
      </w:r>
    </w:p>
    <w:p w14:paraId="584C40E5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Теоретические аспекты изучения литературного канона. Традиционная поэтика: принципы построения теории, исходные и производные системы.</w:t>
      </w:r>
    </w:p>
    <w:p w14:paraId="00628675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Понятие неравномерности литературного развития. Концепция ускоренного развития литератур и рамки ее конкретного применения.</w:t>
      </w:r>
    </w:p>
    <w:p w14:paraId="5ECCF43E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Взаимосвязи литератур и их развитие в историческом освещении. </w:t>
      </w:r>
    </w:p>
    <w:p w14:paraId="77C2E223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Стилистическое закономерности развития литератур. Понятие «больших стилей» или «стилей эпох».</w:t>
      </w:r>
    </w:p>
    <w:p w14:paraId="0A6A4B5C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Художественные методы и направления в литературном процессе ХХ века и формирование литератур нового типа в странах Азии и Африки.</w:t>
      </w:r>
    </w:p>
    <w:p w14:paraId="2AD9B89A" w14:textId="77777777" w:rsidR="00E37582" w:rsidRPr="00E37582" w:rsidRDefault="00E37582" w:rsidP="00E37582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Постреалистические тенденции в современных литературах Востока (авангардизм, модернизм, постмодернизм).</w:t>
      </w:r>
    </w:p>
    <w:p w14:paraId="7D8BBDEA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Роды и жанры литературы в их исторической эволюции.</w:t>
      </w:r>
    </w:p>
    <w:p w14:paraId="7501AF45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Мир произведения: персонаж, конфликт, сюжет.</w:t>
      </w:r>
    </w:p>
    <w:p w14:paraId="5CADCE3E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Ценностная шкала литературы: классика, беллетристика, массовая литература.</w:t>
      </w:r>
    </w:p>
    <w:p w14:paraId="12CE1B2F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Пространство и время в произведении. Понятие хронотопа.</w:t>
      </w:r>
    </w:p>
    <w:p w14:paraId="07F59AD1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Литературные эпохи и типы художественного сознания.  </w:t>
      </w:r>
    </w:p>
    <w:p w14:paraId="7440F500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Литературоведение и фольклористика.</w:t>
      </w:r>
    </w:p>
    <w:p w14:paraId="7B04003A" w14:textId="77777777" w:rsidR="00E37582" w:rsidRPr="00E37582" w:rsidRDefault="00E37582" w:rsidP="00E37582">
      <w:pPr>
        <w:numPr>
          <w:ilvl w:val="0"/>
          <w:numId w:val="3"/>
        </w:numPr>
        <w:contextualSpacing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Литературные связи в древности и средневековье.</w:t>
      </w:r>
    </w:p>
    <w:p w14:paraId="63899B64" w14:textId="77777777" w:rsidR="00E37582" w:rsidRPr="00E37582" w:rsidRDefault="00E37582" w:rsidP="00E37582">
      <w:pPr>
        <w:spacing w:after="0" w:line="240" w:lineRule="auto"/>
        <w:jc w:val="lowKashida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1B41F1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 по истории изучаемой литературы (для примера – Арабская литература)</w:t>
      </w:r>
    </w:p>
    <w:p w14:paraId="7DBD82A1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памятники и жанровые формы древнеарабской словесности. </w:t>
      </w: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Характеристика сборника «Муаллаки».</w:t>
      </w:r>
    </w:p>
    <w:p w14:paraId="6A4950A6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История, композиция и стиль Корана.</w:t>
      </w:r>
    </w:p>
    <w:p w14:paraId="19A7DB61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Исторические формы арабского стиха. Основные размеры и метрические школы арабской касыдной поэзии.</w:t>
      </w:r>
    </w:p>
    <w:p w14:paraId="5797E15E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Жизнь и творчество Абу Нуваса. Роль Абу Нуваса в становлении жанра хамриййат.</w:t>
      </w:r>
    </w:p>
    <w:p w14:paraId="78ADB7C6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Жизнь и творчество Абу-л-Аттахии. Роль Абу-л-Аттахии в становлении жанра зухдиййат. </w:t>
      </w:r>
    </w:p>
    <w:p w14:paraId="3B7024F6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Жизнь и творчество ал-Мутанабби. Новаторский характер его панегирической поэзии.</w:t>
      </w:r>
    </w:p>
    <w:p w14:paraId="5846B8EC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«Калила и Димна» Ибн ал-Мукаффы. Судьба памятника в мировой литературе.</w:t>
      </w:r>
    </w:p>
    <w:p w14:paraId="2C31217C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Джахиз как крупнейший представитель адабной прозы </w:t>
      </w: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IX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 w:bidi="fa-IR"/>
        </w:rPr>
        <w:t xml:space="preserve"> века.</w:t>
      </w:r>
    </w:p>
    <w:p w14:paraId="73DE4D2A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 w:bidi="fa-IR"/>
        </w:rPr>
        <w:t xml:space="preserve">Понятие новой арабской литературы, ее периодизация. </w:t>
      </w:r>
    </w:p>
    <w:p w14:paraId="32432A29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 w:bidi="fa-IR"/>
        </w:rPr>
        <w:t>Сиро-американская литературная школа.</w:t>
      </w:r>
    </w:p>
    <w:p w14:paraId="55B541EE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Романное творчество Нагиба Махфуза (основные этапы).</w:t>
      </w:r>
    </w:p>
    <w:p w14:paraId="25AF3BE7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Возникновение романтических тенденций в египетской поэзии (Халил Мутран, школа «Дивана»). Неоклассицизм в египетской поэзии (Махмуд Сами ал-Баруди, Ахмед Шауки, Хафез Ибрагим).</w:t>
      </w:r>
    </w:p>
    <w:p w14:paraId="4E99CABC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Омейядские 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придворные</w:t>
      </w: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панегиристы</w:t>
      </w:r>
      <w:r w:rsidRPr="00E375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14:paraId="7D036283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Новеллистика 50-х гг. ХХ в. (школа новых реалистов и раннее творчество Йусуфа Идриса).</w:t>
      </w:r>
    </w:p>
    <w:p w14:paraId="05E74217" w14:textId="77777777" w:rsidR="00E37582" w:rsidRPr="00E37582" w:rsidRDefault="00E37582" w:rsidP="00E3758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en-US"/>
        </w:rPr>
        <w:t>Новеллистика и драматургия Йусуфа Идриса 60-х гг.</w:t>
      </w:r>
    </w:p>
    <w:p w14:paraId="13DF21A2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219FCF2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3758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Методические материалы для проведения процедур оценивания результатов обучения</w:t>
      </w:r>
    </w:p>
    <w:p w14:paraId="6A09B97C" w14:textId="77777777" w:rsidR="00E37582" w:rsidRPr="00E37582" w:rsidRDefault="00E37582" w:rsidP="00E37582">
      <w:pPr>
        <w:spacing w:before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 (экзамен) проходит по билетам, включающем 2 вопроса. Уровень знаний аспиранта по каждому вопросу на «отлично», «хорошо», «удовлетворительно», «неудовлетворительно». В случае если на все вопросы был дан ответ, оцененный не ниже, чем «удовлетворительно», аспирант получает общую оценку «зачтено». </w:t>
      </w:r>
    </w:p>
    <w:p w14:paraId="121DC7B4" w14:textId="77777777" w:rsidR="00E37582" w:rsidRPr="00E37582" w:rsidRDefault="00E37582" w:rsidP="00E37582">
      <w:pPr>
        <w:spacing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en-US"/>
        </w:rPr>
      </w:pPr>
    </w:p>
    <w:p w14:paraId="1B830F52" w14:textId="77777777" w:rsidR="00E37582" w:rsidRPr="00E37582" w:rsidRDefault="00E37582" w:rsidP="00E37582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E37582">
        <w:rPr>
          <w:rFonts w:ascii="Times New Roman" w:eastAsia="Calibri" w:hAnsi="Times New Roman" w:cs="Times New Roman"/>
          <w:b/>
          <w:bCs/>
          <w:lang w:eastAsia="en-US"/>
        </w:rPr>
        <w:br w:type="page"/>
      </w:r>
    </w:p>
    <w:p w14:paraId="516CC3AE" w14:textId="77777777" w:rsidR="00253C25" w:rsidRDefault="00253C25"/>
    <w:sectPr w:rsidR="0025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C046" w14:textId="77777777" w:rsidR="005A0793" w:rsidRDefault="005A0793">
      <w:pPr>
        <w:spacing w:after="0" w:line="240" w:lineRule="auto"/>
      </w:pPr>
      <w:r>
        <w:separator/>
      </w:r>
    </w:p>
  </w:endnote>
  <w:endnote w:type="continuationSeparator" w:id="0">
    <w:p w14:paraId="47A53E40" w14:textId="77777777" w:rsidR="005A0793" w:rsidRDefault="005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88D8" w14:textId="77777777" w:rsidR="00CF21E7" w:rsidRDefault="00E37582" w:rsidP="00FA30F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96187F5" w14:textId="77777777" w:rsidR="00CF21E7" w:rsidRDefault="005A07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24F70" w14:textId="77777777" w:rsidR="00CF21E7" w:rsidRDefault="00E37582" w:rsidP="00FA30F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7CFB">
      <w:rPr>
        <w:rStyle w:val="a5"/>
        <w:noProof/>
      </w:rPr>
      <w:t>9</w:t>
    </w:r>
    <w:r>
      <w:rPr>
        <w:rStyle w:val="a5"/>
      </w:rPr>
      <w:fldChar w:fldCharType="end"/>
    </w:r>
  </w:p>
  <w:p w14:paraId="5F8E433E" w14:textId="77777777" w:rsidR="00CF21E7" w:rsidRDefault="005A07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01EF7" w14:textId="77777777" w:rsidR="005A0793" w:rsidRDefault="005A0793">
      <w:pPr>
        <w:spacing w:after="0" w:line="240" w:lineRule="auto"/>
      </w:pPr>
      <w:r>
        <w:separator/>
      </w:r>
    </w:p>
  </w:footnote>
  <w:footnote w:type="continuationSeparator" w:id="0">
    <w:p w14:paraId="0550B21F" w14:textId="77777777" w:rsidR="005A0793" w:rsidRDefault="005A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0471"/>
    <w:multiLevelType w:val="hybridMultilevel"/>
    <w:tmpl w:val="46082C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4E5336"/>
    <w:multiLevelType w:val="hybridMultilevel"/>
    <w:tmpl w:val="F14A4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04825"/>
    <w:multiLevelType w:val="hybridMultilevel"/>
    <w:tmpl w:val="B36E2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B5B5A"/>
    <w:multiLevelType w:val="hybridMultilevel"/>
    <w:tmpl w:val="E2F20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82"/>
    <w:rsid w:val="00253C25"/>
    <w:rsid w:val="005A0793"/>
    <w:rsid w:val="00E37582"/>
    <w:rsid w:val="00F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611D"/>
  <w15:chartTrackingRefBased/>
  <w15:docId w15:val="{91CFE57A-172B-4850-8899-5BA5966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3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37582"/>
  </w:style>
  <w:style w:type="character" w:styleId="a5">
    <w:name w:val="page number"/>
    <w:uiPriority w:val="99"/>
    <w:rsid w:val="00E3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areys@iaas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IAAS</cp:lastModifiedBy>
  <cp:revision>2</cp:revision>
  <dcterms:created xsi:type="dcterms:W3CDTF">2022-09-19T14:22:00Z</dcterms:created>
  <dcterms:modified xsi:type="dcterms:W3CDTF">2022-09-19T14:22:00Z</dcterms:modified>
</cp:coreProperties>
</file>